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47" w:rsidRPr="002C7A4F" w:rsidRDefault="004E3C47" w:rsidP="004E3C47">
      <w:pPr>
        <w:jc w:val="center"/>
        <w:rPr>
          <w:rFonts w:ascii="標楷體" w:eastAsia="標楷體" w:hAnsi="標楷體"/>
          <w:b/>
          <w:sz w:val="96"/>
          <w:szCs w:val="96"/>
        </w:rPr>
      </w:pPr>
      <w:bookmarkStart w:id="0" w:name="_GoBack"/>
      <w:bookmarkEnd w:id="0"/>
      <w:r w:rsidRPr="002C7A4F">
        <w:rPr>
          <w:rFonts w:ascii="標楷體" w:eastAsia="標楷體" w:hAnsi="標楷體" w:hint="eastAsia"/>
          <w:b/>
          <w:sz w:val="96"/>
          <w:szCs w:val="96"/>
        </w:rPr>
        <w:t>公  告</w:t>
      </w:r>
    </w:p>
    <w:p w:rsidR="004E3C47" w:rsidRPr="002C7A4F" w:rsidRDefault="004E3C47" w:rsidP="004E3C47">
      <w:pPr>
        <w:jc w:val="center"/>
        <w:rPr>
          <w:rFonts w:ascii="標楷體" w:eastAsia="標楷體" w:hAnsi="標楷體"/>
          <w:szCs w:val="24"/>
        </w:rPr>
      </w:pPr>
      <w:r w:rsidRPr="002C7A4F">
        <w:rPr>
          <w:rFonts w:ascii="標楷體" w:eastAsia="標楷體" w:hAnsi="標楷體" w:hint="eastAsia"/>
          <w:b/>
          <w:sz w:val="28"/>
          <w:szCs w:val="28"/>
        </w:rPr>
        <w:t>主辦單位:行政組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Pr="002C7A4F">
        <w:rPr>
          <w:rFonts w:ascii="標楷體" w:eastAsia="標楷體" w:hAnsi="標楷體" w:hint="eastAsia"/>
          <w:b/>
          <w:sz w:val="28"/>
          <w:szCs w:val="28"/>
        </w:rPr>
        <w:t>日期</w:t>
      </w:r>
      <w:r>
        <w:rPr>
          <w:rFonts w:ascii="標楷體" w:eastAsia="標楷體" w:hAnsi="標楷體" w:hint="eastAsia"/>
          <w:b/>
          <w:sz w:val="28"/>
          <w:szCs w:val="28"/>
        </w:rPr>
        <w:t>: 103</w:t>
      </w:r>
      <w:r w:rsidRPr="002C7A4F">
        <w:rPr>
          <w:rFonts w:ascii="標楷體" w:eastAsia="標楷體" w:hAnsi="標楷體" w:hint="eastAsia"/>
          <w:b/>
          <w:sz w:val="28"/>
          <w:szCs w:val="28"/>
        </w:rPr>
        <w:t xml:space="preserve"> 年</w:t>
      </w:r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Pr="002C7A4F">
        <w:rPr>
          <w:rFonts w:ascii="標楷體" w:eastAsia="標楷體" w:hAnsi="標楷體" w:hint="eastAsia"/>
          <w:b/>
          <w:sz w:val="28"/>
          <w:szCs w:val="28"/>
        </w:rPr>
        <w:t>月</w:t>
      </w:r>
      <w:r w:rsidR="00673266">
        <w:rPr>
          <w:rFonts w:ascii="標楷體" w:eastAsia="標楷體" w:hAnsi="標楷體" w:hint="eastAsia"/>
          <w:b/>
          <w:sz w:val="28"/>
          <w:szCs w:val="28"/>
        </w:rPr>
        <w:t>27</w:t>
      </w:r>
      <w:r w:rsidRPr="002C7A4F">
        <w:rPr>
          <w:rFonts w:ascii="標楷體" w:eastAsia="標楷體" w:hAnsi="標楷體" w:hint="eastAsia"/>
          <w:b/>
          <w:sz w:val="28"/>
          <w:szCs w:val="28"/>
        </w:rPr>
        <w:t>日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2C7A4F">
        <w:rPr>
          <w:rFonts w:ascii="標楷體" w:eastAsia="標楷體" w:hAnsi="標楷體" w:hint="eastAsia"/>
          <w:b/>
          <w:sz w:val="28"/>
          <w:szCs w:val="28"/>
        </w:rPr>
        <w:t xml:space="preserve"> 編號:水蓮</w:t>
      </w:r>
      <w:r>
        <w:rPr>
          <w:rFonts w:ascii="標楷體" w:eastAsia="標楷體" w:hAnsi="標楷體" w:hint="eastAsia"/>
          <w:b/>
          <w:sz w:val="28"/>
          <w:szCs w:val="28"/>
        </w:rPr>
        <w:t>15027</w:t>
      </w:r>
    </w:p>
    <w:p w:rsidR="004E3C47" w:rsidRPr="002C7A4F" w:rsidRDefault="004E3C47" w:rsidP="004E3C47">
      <w:pPr>
        <w:jc w:val="right"/>
        <w:rPr>
          <w:rFonts w:ascii="標楷體" w:eastAsia="標楷體" w:hAnsi="標楷體"/>
          <w:szCs w:val="24"/>
        </w:rPr>
      </w:pPr>
    </w:p>
    <w:p w:rsidR="004E3C47" w:rsidRPr="000B4CD5" w:rsidRDefault="004E3C47" w:rsidP="004E3C47">
      <w:pPr>
        <w:jc w:val="both"/>
        <w:rPr>
          <w:rFonts w:ascii="標楷體" w:eastAsia="標楷體" w:hAnsi="標楷體"/>
          <w:sz w:val="44"/>
          <w:szCs w:val="44"/>
        </w:rPr>
      </w:pPr>
      <w:r w:rsidRPr="000B4CD5">
        <w:rPr>
          <w:rFonts w:ascii="標楷體" w:eastAsia="標楷體" w:hAnsi="標楷體" w:hint="eastAsia"/>
          <w:sz w:val="44"/>
          <w:szCs w:val="44"/>
        </w:rPr>
        <w:t>主旨：</w:t>
      </w:r>
      <w:bookmarkStart w:id="1" w:name="OLE_LINK3"/>
      <w:bookmarkStart w:id="2" w:name="OLE_LINK4"/>
      <w:r>
        <w:rPr>
          <w:rFonts w:ascii="標楷體" w:eastAsia="標楷體" w:hAnsi="標楷體" w:hint="eastAsia"/>
          <w:sz w:val="44"/>
          <w:szCs w:val="44"/>
        </w:rPr>
        <w:t>104</w:t>
      </w:r>
      <w:r w:rsidR="00DD7CBC">
        <w:rPr>
          <w:rFonts w:ascii="標楷體" w:eastAsia="標楷體" w:hAnsi="標楷體" w:hint="eastAsia"/>
          <w:sz w:val="44"/>
          <w:szCs w:val="44"/>
        </w:rPr>
        <w:t>年社區聘請律師顧問招標</w:t>
      </w:r>
      <w:r w:rsidRPr="000B4CD5">
        <w:rPr>
          <w:rFonts w:ascii="標楷體" w:eastAsia="標楷體" w:hAnsi="標楷體" w:hint="eastAsia"/>
          <w:sz w:val="44"/>
          <w:szCs w:val="44"/>
        </w:rPr>
        <w:t>公告</w:t>
      </w:r>
      <w:bookmarkEnd w:id="1"/>
      <w:bookmarkEnd w:id="2"/>
    </w:p>
    <w:p w:rsidR="004E3C47" w:rsidRPr="000B4CD5" w:rsidRDefault="004E3C47" w:rsidP="004E3C47">
      <w:pPr>
        <w:jc w:val="both"/>
        <w:rPr>
          <w:rFonts w:ascii="標楷體" w:eastAsia="標楷體" w:hAnsi="標楷體"/>
          <w:sz w:val="44"/>
          <w:szCs w:val="44"/>
        </w:rPr>
      </w:pPr>
      <w:r w:rsidRPr="000B4CD5">
        <w:rPr>
          <w:rFonts w:ascii="標楷體" w:eastAsia="標楷體" w:hAnsi="標楷體" w:hint="eastAsia"/>
          <w:sz w:val="44"/>
          <w:szCs w:val="44"/>
        </w:rPr>
        <w:t>說明：</w:t>
      </w:r>
    </w:p>
    <w:p w:rsidR="004E3C47" w:rsidRDefault="004E3C47" w:rsidP="004E3C47">
      <w:pPr>
        <w:pStyle w:val="a8"/>
        <w:numPr>
          <w:ilvl w:val="0"/>
          <w:numId w:val="3"/>
        </w:numPr>
        <w:ind w:leftChars="0" w:left="1134" w:hanging="1134"/>
        <w:jc w:val="both"/>
        <w:rPr>
          <w:rFonts w:ascii="標楷體" w:eastAsia="標楷體" w:hAnsi="標楷體"/>
          <w:sz w:val="44"/>
          <w:szCs w:val="44"/>
        </w:rPr>
      </w:pPr>
      <w:r w:rsidRPr="000B4CD5">
        <w:rPr>
          <w:rFonts w:ascii="標楷體" w:eastAsia="標楷體" w:hAnsi="標楷體" w:hint="eastAsia"/>
          <w:sz w:val="44"/>
          <w:szCs w:val="44"/>
        </w:rPr>
        <w:t>依據</w:t>
      </w:r>
      <w:r w:rsidR="00DD7CBC">
        <w:rPr>
          <w:rFonts w:ascii="標楷體" w:eastAsia="標楷體" w:hAnsi="標楷體" w:hint="eastAsia"/>
          <w:sz w:val="44"/>
          <w:szCs w:val="44"/>
        </w:rPr>
        <w:t>管理委員會第十五屆第四次會議決議，並依</w:t>
      </w:r>
      <w:r w:rsidRPr="000B4CD5">
        <w:rPr>
          <w:rFonts w:ascii="標楷體" w:eastAsia="標楷體" w:hAnsi="標楷體" w:hint="eastAsia"/>
          <w:sz w:val="44"/>
          <w:szCs w:val="44"/>
        </w:rPr>
        <w:t>社區採購及變賣作業辦法第五條辦理。</w:t>
      </w:r>
    </w:p>
    <w:p w:rsidR="00DD7CBC" w:rsidRPr="00DD7CBC" w:rsidRDefault="00DD7CBC" w:rsidP="00DD7CBC">
      <w:pPr>
        <w:pStyle w:val="a8"/>
        <w:numPr>
          <w:ilvl w:val="0"/>
          <w:numId w:val="3"/>
        </w:numPr>
        <w:ind w:leftChars="0" w:left="1134" w:hanging="1134"/>
        <w:jc w:val="both"/>
        <w:rPr>
          <w:rFonts w:ascii="標楷體" w:eastAsia="標楷體" w:hAnsi="標楷體"/>
          <w:sz w:val="44"/>
          <w:szCs w:val="44"/>
        </w:rPr>
      </w:pPr>
      <w:r w:rsidRPr="00DD7CBC">
        <w:rPr>
          <w:rFonts w:ascii="標楷體" w:eastAsia="標楷體" w:hAnsi="標楷體" w:hint="eastAsia"/>
          <w:sz w:val="40"/>
          <w:szCs w:val="40"/>
        </w:rPr>
        <w:t>領標事項：</w:t>
      </w:r>
    </w:p>
    <w:p w:rsidR="00DD7CBC" w:rsidRDefault="00DD7CBC" w:rsidP="00DD7CBC">
      <w:pPr>
        <w:pStyle w:val="7"/>
        <w:numPr>
          <w:ilvl w:val="1"/>
          <w:numId w:val="16"/>
        </w:numPr>
        <w:spacing w:line="440" w:lineRule="exact"/>
        <w:ind w:left="1985" w:hanging="1134"/>
        <w:textAlignment w:val="auto"/>
        <w:rPr>
          <w:rFonts w:ascii="標楷體" w:eastAsia="標楷體" w:hAnsi="標楷體"/>
          <w:spacing w:val="0"/>
          <w:sz w:val="40"/>
          <w:szCs w:val="40"/>
        </w:rPr>
      </w:pPr>
      <w:r>
        <w:rPr>
          <w:rFonts w:ascii="標楷體" w:eastAsia="標楷體" w:hAnsi="標楷體" w:hint="eastAsia"/>
          <w:spacing w:val="0"/>
          <w:sz w:val="40"/>
          <w:szCs w:val="40"/>
        </w:rPr>
        <w:t>本招標案</w:t>
      </w:r>
      <w:proofErr w:type="gramStart"/>
      <w:r>
        <w:rPr>
          <w:rFonts w:ascii="標楷體" w:eastAsia="標楷體" w:hAnsi="標楷體" w:hint="eastAsia"/>
          <w:spacing w:val="0"/>
          <w:sz w:val="40"/>
          <w:szCs w:val="40"/>
        </w:rPr>
        <w:t>採</w:t>
      </w:r>
      <w:proofErr w:type="gramEnd"/>
      <w:r>
        <w:rPr>
          <w:rFonts w:ascii="標楷體" w:eastAsia="標楷體" w:hAnsi="標楷體" w:hint="eastAsia"/>
          <w:spacing w:val="0"/>
          <w:sz w:val="40"/>
          <w:szCs w:val="40"/>
        </w:rPr>
        <w:t>電子領標。</w:t>
      </w:r>
    </w:p>
    <w:p w:rsidR="00DD7CBC" w:rsidRDefault="00DD7CBC" w:rsidP="00DD7CBC">
      <w:pPr>
        <w:pStyle w:val="7"/>
        <w:numPr>
          <w:ilvl w:val="1"/>
          <w:numId w:val="16"/>
        </w:numPr>
        <w:spacing w:line="440" w:lineRule="exact"/>
        <w:ind w:left="1985" w:hanging="1134"/>
        <w:jc w:val="both"/>
        <w:textAlignment w:val="auto"/>
        <w:rPr>
          <w:rFonts w:ascii="標楷體" w:eastAsia="標楷體" w:hAnsi="標楷體"/>
          <w:spacing w:val="0"/>
          <w:sz w:val="40"/>
          <w:szCs w:val="40"/>
        </w:rPr>
      </w:pPr>
      <w:r>
        <w:rPr>
          <w:rFonts w:ascii="標楷體" w:eastAsia="標楷體" w:hAnsi="標楷體" w:hint="eastAsia"/>
          <w:spacing w:val="0"/>
          <w:sz w:val="40"/>
          <w:szCs w:val="40"/>
        </w:rPr>
        <w:t>得經公告網站(http://lotushill.tw/)下載本招標文件電子</w:t>
      </w:r>
      <w:proofErr w:type="gramStart"/>
      <w:r>
        <w:rPr>
          <w:rFonts w:ascii="標楷體" w:eastAsia="標楷體" w:hAnsi="標楷體" w:hint="eastAsia"/>
          <w:spacing w:val="0"/>
          <w:sz w:val="40"/>
          <w:szCs w:val="40"/>
        </w:rPr>
        <w:t>檔</w:t>
      </w:r>
      <w:proofErr w:type="gramEnd"/>
    </w:p>
    <w:p w:rsidR="00DD7CBC" w:rsidRPr="00DD7CBC" w:rsidRDefault="00DD7CBC" w:rsidP="00DD7CBC">
      <w:pPr>
        <w:pStyle w:val="7"/>
        <w:spacing w:line="440" w:lineRule="exact"/>
        <w:ind w:left="1985" w:firstLine="0"/>
        <w:jc w:val="both"/>
        <w:textAlignment w:val="auto"/>
        <w:rPr>
          <w:rFonts w:ascii="標楷體" w:eastAsia="標楷體" w:hAnsi="標楷體"/>
          <w:spacing w:val="0"/>
          <w:sz w:val="40"/>
          <w:szCs w:val="40"/>
        </w:rPr>
      </w:pPr>
    </w:p>
    <w:p w:rsidR="00DD7CBC" w:rsidRDefault="00DD7CBC" w:rsidP="00DD7CBC">
      <w:pPr>
        <w:pStyle w:val="a8"/>
        <w:numPr>
          <w:ilvl w:val="0"/>
          <w:numId w:val="3"/>
        </w:numPr>
        <w:spacing w:line="0" w:lineRule="atLeast"/>
        <w:ind w:leftChars="0"/>
        <w:jc w:val="both"/>
        <w:rPr>
          <w:rFonts w:ascii="標楷體" w:eastAsia="標楷體" w:hAnsi="標楷體" w:cs="Arial"/>
          <w:sz w:val="40"/>
          <w:szCs w:val="40"/>
        </w:rPr>
      </w:pPr>
      <w:r w:rsidRPr="00DD7CBC">
        <w:rPr>
          <w:rFonts w:ascii="標楷體" w:eastAsia="標楷體" w:hAnsi="標楷體" w:cs="Arial" w:hint="eastAsia"/>
          <w:sz w:val="40"/>
          <w:szCs w:val="40"/>
        </w:rPr>
        <w:t>截標日期：103年</w:t>
      </w:r>
      <w:r w:rsidR="00673266">
        <w:rPr>
          <w:rFonts w:ascii="標楷體" w:eastAsia="標楷體" w:hAnsi="標楷體" w:cs="Arial" w:hint="eastAsia"/>
          <w:sz w:val="40"/>
          <w:szCs w:val="40"/>
        </w:rPr>
        <w:t>10</w:t>
      </w:r>
      <w:r w:rsidRPr="00DD7CBC">
        <w:rPr>
          <w:rFonts w:ascii="標楷體" w:eastAsia="標楷體" w:hAnsi="標楷體" w:cs="Arial" w:hint="eastAsia"/>
          <w:sz w:val="40"/>
          <w:szCs w:val="40"/>
        </w:rPr>
        <w:t>月</w:t>
      </w:r>
      <w:r w:rsidR="00673266">
        <w:rPr>
          <w:rFonts w:ascii="標楷體" w:eastAsia="標楷體" w:hAnsi="標楷體" w:cs="Arial" w:hint="eastAsia"/>
          <w:sz w:val="40"/>
          <w:szCs w:val="40"/>
        </w:rPr>
        <w:t>31</w:t>
      </w:r>
      <w:r w:rsidRPr="00DD7CBC">
        <w:rPr>
          <w:rFonts w:ascii="標楷體" w:eastAsia="標楷體" w:hAnsi="標楷體" w:cs="Arial" w:hint="eastAsia"/>
          <w:sz w:val="40"/>
          <w:szCs w:val="40"/>
        </w:rPr>
        <w:t>日(</w:t>
      </w:r>
      <w:r w:rsidR="00673266">
        <w:rPr>
          <w:rFonts w:ascii="標楷體" w:eastAsia="標楷體" w:hAnsi="標楷體" w:cs="Arial" w:hint="eastAsia"/>
          <w:sz w:val="40"/>
          <w:szCs w:val="40"/>
        </w:rPr>
        <w:t>星期五</w:t>
      </w:r>
      <w:r w:rsidRPr="00DD7CBC">
        <w:rPr>
          <w:rFonts w:ascii="標楷體" w:eastAsia="標楷體" w:hAnsi="標楷體" w:cs="Arial" w:hint="eastAsia"/>
          <w:sz w:val="40"/>
          <w:szCs w:val="40"/>
        </w:rPr>
        <w:t>)前以掛號郵遞南</w:t>
      </w:r>
    </w:p>
    <w:p w:rsidR="00DD7CBC" w:rsidRDefault="00DD7CBC" w:rsidP="00DD7CBC">
      <w:pPr>
        <w:spacing w:line="0" w:lineRule="atLeast"/>
        <w:jc w:val="both"/>
        <w:rPr>
          <w:rFonts w:ascii="標楷體" w:eastAsia="標楷體" w:hAnsi="標楷體" w:cs="Arial"/>
          <w:sz w:val="40"/>
          <w:szCs w:val="40"/>
        </w:rPr>
      </w:pPr>
      <w:r>
        <w:rPr>
          <w:rFonts w:ascii="標楷體" w:eastAsia="標楷體" w:hAnsi="標楷體" w:cs="Arial" w:hint="eastAsia"/>
          <w:sz w:val="40"/>
          <w:szCs w:val="40"/>
        </w:rPr>
        <w:t xml:space="preserve">     </w:t>
      </w:r>
      <w:r w:rsidRPr="00DD7CBC">
        <w:rPr>
          <w:rFonts w:ascii="標楷體" w:eastAsia="標楷體" w:hAnsi="標楷體" w:cs="Arial" w:hint="eastAsia"/>
          <w:sz w:val="40"/>
          <w:szCs w:val="40"/>
        </w:rPr>
        <w:t>港郵政2133號信箱(郵戳為憑)。(投標資料郵寄或直接</w:t>
      </w:r>
    </w:p>
    <w:p w:rsidR="00DD7CBC" w:rsidRDefault="00DD7CBC" w:rsidP="00DD7CBC">
      <w:pPr>
        <w:spacing w:line="0" w:lineRule="atLeast"/>
        <w:jc w:val="both"/>
        <w:rPr>
          <w:rFonts w:ascii="標楷體" w:eastAsia="標楷體" w:hAnsi="標楷體" w:cs="Arial"/>
          <w:sz w:val="40"/>
          <w:szCs w:val="40"/>
        </w:rPr>
      </w:pPr>
      <w:r>
        <w:rPr>
          <w:rFonts w:ascii="標楷體" w:eastAsia="標楷體" w:hAnsi="標楷體" w:cs="Arial" w:hint="eastAsia"/>
          <w:sz w:val="40"/>
          <w:szCs w:val="40"/>
        </w:rPr>
        <w:t xml:space="preserve">     </w:t>
      </w:r>
      <w:r w:rsidRPr="00DD7CBC">
        <w:rPr>
          <w:rFonts w:ascii="標楷體" w:eastAsia="標楷體" w:hAnsi="標楷體" w:cs="Arial" w:hint="eastAsia"/>
          <w:sz w:val="40"/>
          <w:szCs w:val="40"/>
        </w:rPr>
        <w:t>送至機構地址，不得投標。)</w:t>
      </w:r>
    </w:p>
    <w:p w:rsidR="00DD7CBC" w:rsidRPr="00DD7CBC" w:rsidRDefault="00DD7CBC" w:rsidP="00DD7CBC">
      <w:pPr>
        <w:spacing w:line="0" w:lineRule="atLeast"/>
        <w:jc w:val="both"/>
        <w:rPr>
          <w:rFonts w:ascii="標楷體" w:eastAsia="標楷體" w:hAnsi="標楷體" w:cs="Arial"/>
          <w:sz w:val="40"/>
          <w:szCs w:val="40"/>
        </w:rPr>
      </w:pPr>
    </w:p>
    <w:p w:rsidR="004E3C47" w:rsidRDefault="004E3C47" w:rsidP="004E3C47">
      <w:pPr>
        <w:pStyle w:val="a8"/>
        <w:numPr>
          <w:ilvl w:val="0"/>
          <w:numId w:val="3"/>
        </w:numPr>
        <w:ind w:leftChars="0" w:left="1134" w:hanging="1134"/>
        <w:jc w:val="both"/>
        <w:rPr>
          <w:rFonts w:ascii="標楷體" w:eastAsia="標楷體" w:hAnsi="標楷體"/>
          <w:sz w:val="44"/>
          <w:szCs w:val="44"/>
        </w:rPr>
      </w:pPr>
      <w:r w:rsidRPr="000B4CD5">
        <w:rPr>
          <w:rFonts w:ascii="標楷體" w:eastAsia="標楷體" w:hAnsi="標楷體" w:hint="eastAsia"/>
          <w:sz w:val="44"/>
          <w:szCs w:val="44"/>
        </w:rPr>
        <w:t>開標日期：</w:t>
      </w:r>
      <w:r>
        <w:rPr>
          <w:rFonts w:ascii="標楷體" w:eastAsia="標楷體" w:hAnsi="標楷體" w:hint="eastAsia"/>
          <w:sz w:val="44"/>
          <w:szCs w:val="44"/>
        </w:rPr>
        <w:t>103</w:t>
      </w:r>
      <w:r w:rsidRPr="000B4CD5">
        <w:rPr>
          <w:rFonts w:ascii="標楷體" w:eastAsia="標楷體" w:hAnsi="標楷體" w:hint="eastAsia"/>
          <w:sz w:val="44"/>
          <w:szCs w:val="44"/>
        </w:rPr>
        <w:t>年</w:t>
      </w:r>
      <w:r>
        <w:rPr>
          <w:rFonts w:ascii="標楷體" w:eastAsia="標楷體" w:hAnsi="標楷體" w:hint="eastAsia"/>
          <w:sz w:val="44"/>
          <w:szCs w:val="44"/>
        </w:rPr>
        <w:t>11</w:t>
      </w:r>
      <w:r w:rsidRPr="000B4CD5">
        <w:rPr>
          <w:rFonts w:ascii="標楷體" w:eastAsia="標楷體" w:hAnsi="標楷體" w:hint="eastAsia"/>
          <w:sz w:val="44"/>
          <w:szCs w:val="44"/>
        </w:rPr>
        <w:t>月</w:t>
      </w:r>
      <w:r w:rsidR="00673266">
        <w:rPr>
          <w:rFonts w:ascii="標楷體" w:eastAsia="標楷體" w:hAnsi="標楷體" w:hint="eastAsia"/>
          <w:sz w:val="44"/>
          <w:szCs w:val="44"/>
        </w:rPr>
        <w:t>0</w:t>
      </w:r>
      <w:r>
        <w:rPr>
          <w:rFonts w:ascii="標楷體" w:eastAsia="標楷體" w:hAnsi="標楷體" w:hint="eastAsia"/>
          <w:sz w:val="44"/>
          <w:szCs w:val="44"/>
        </w:rPr>
        <w:t>4</w:t>
      </w:r>
      <w:r w:rsidRPr="000B4CD5">
        <w:rPr>
          <w:rFonts w:ascii="標楷體" w:eastAsia="標楷體" w:hAnsi="標楷體" w:hint="eastAsia"/>
          <w:sz w:val="44"/>
          <w:szCs w:val="44"/>
        </w:rPr>
        <w:t>日</w:t>
      </w:r>
      <w:r>
        <w:rPr>
          <w:rFonts w:ascii="標楷體" w:eastAsia="標楷體" w:hAnsi="標楷體" w:hint="eastAsia"/>
          <w:sz w:val="44"/>
          <w:szCs w:val="44"/>
        </w:rPr>
        <w:t>(晚上8點)</w:t>
      </w:r>
      <w:r w:rsidRPr="000B4CD5">
        <w:rPr>
          <w:rFonts w:ascii="標楷體" w:eastAsia="標楷體" w:hAnsi="標楷體" w:hint="eastAsia"/>
          <w:sz w:val="44"/>
          <w:szCs w:val="44"/>
        </w:rPr>
        <w:t>。</w:t>
      </w:r>
    </w:p>
    <w:p w:rsidR="00DD7CBC" w:rsidRPr="000B4CD5" w:rsidRDefault="00DD7CBC" w:rsidP="00DD7CBC">
      <w:pPr>
        <w:pStyle w:val="a8"/>
        <w:ind w:leftChars="0" w:left="1134"/>
        <w:jc w:val="both"/>
        <w:rPr>
          <w:rFonts w:ascii="標楷體" w:eastAsia="標楷體" w:hAnsi="標楷體"/>
          <w:sz w:val="44"/>
          <w:szCs w:val="44"/>
        </w:rPr>
      </w:pPr>
    </w:p>
    <w:p w:rsidR="004E3C47" w:rsidRPr="000B4CD5" w:rsidRDefault="004E3C47" w:rsidP="004E3C47">
      <w:pPr>
        <w:pStyle w:val="a8"/>
        <w:numPr>
          <w:ilvl w:val="0"/>
          <w:numId w:val="3"/>
        </w:numPr>
        <w:ind w:leftChars="0" w:left="1134" w:hanging="1134"/>
        <w:jc w:val="both"/>
        <w:rPr>
          <w:rFonts w:ascii="標楷體" w:eastAsia="標楷體" w:hAnsi="標楷體"/>
          <w:sz w:val="44"/>
          <w:szCs w:val="44"/>
        </w:rPr>
      </w:pPr>
      <w:r w:rsidRPr="000B4CD5">
        <w:rPr>
          <w:rFonts w:ascii="標楷體" w:eastAsia="標楷體" w:hAnsi="標楷體" w:hint="eastAsia"/>
          <w:sz w:val="44"/>
          <w:szCs w:val="44"/>
        </w:rPr>
        <w:t>履約期限：</w:t>
      </w:r>
      <w:r>
        <w:rPr>
          <w:rFonts w:ascii="標楷體" w:eastAsia="標楷體" w:hAnsi="標楷體" w:hint="eastAsia"/>
          <w:sz w:val="44"/>
          <w:szCs w:val="44"/>
        </w:rPr>
        <w:t>104</w:t>
      </w:r>
      <w:r w:rsidRPr="000B4CD5">
        <w:rPr>
          <w:rFonts w:ascii="標楷體" w:eastAsia="標楷體" w:hAnsi="標楷體" w:hint="eastAsia"/>
          <w:sz w:val="44"/>
          <w:szCs w:val="44"/>
        </w:rPr>
        <w:t>年1月1日起至</w:t>
      </w:r>
      <w:r>
        <w:rPr>
          <w:rFonts w:ascii="標楷體" w:eastAsia="標楷體" w:hAnsi="標楷體" w:hint="eastAsia"/>
          <w:sz w:val="44"/>
          <w:szCs w:val="44"/>
        </w:rPr>
        <w:t>104</w:t>
      </w:r>
      <w:r w:rsidRPr="000B4CD5">
        <w:rPr>
          <w:rFonts w:ascii="標楷體" w:eastAsia="標楷體" w:hAnsi="標楷體" w:hint="eastAsia"/>
          <w:sz w:val="44"/>
          <w:szCs w:val="44"/>
        </w:rPr>
        <w:t>年12月31日</w:t>
      </w:r>
      <w:proofErr w:type="gramStart"/>
      <w:r w:rsidRPr="000B4CD5">
        <w:rPr>
          <w:rFonts w:ascii="標楷體" w:eastAsia="標楷體" w:hAnsi="標楷體" w:hint="eastAsia"/>
          <w:sz w:val="44"/>
          <w:szCs w:val="44"/>
        </w:rPr>
        <w:t>止</w:t>
      </w:r>
      <w:proofErr w:type="gramEnd"/>
      <w:r w:rsidRPr="000B4CD5">
        <w:rPr>
          <w:rFonts w:ascii="標楷體" w:eastAsia="標楷體" w:hAnsi="標楷體" w:hint="eastAsia"/>
          <w:sz w:val="44"/>
          <w:szCs w:val="44"/>
        </w:rPr>
        <w:t>1年。(經管委會同意得續約一年)</w:t>
      </w:r>
    </w:p>
    <w:p w:rsidR="004E3C47" w:rsidRPr="00DD7CBC" w:rsidRDefault="004E3C47" w:rsidP="00DD7CBC">
      <w:pPr>
        <w:jc w:val="both"/>
        <w:rPr>
          <w:rFonts w:ascii="標楷體" w:eastAsia="標楷體" w:hAnsi="標楷體"/>
          <w:sz w:val="44"/>
          <w:szCs w:val="44"/>
        </w:rPr>
      </w:pPr>
    </w:p>
    <w:p w:rsidR="004E3C47" w:rsidRPr="002C7A4F" w:rsidRDefault="004E3C47" w:rsidP="004E3C47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2C7A4F">
        <w:rPr>
          <w:rFonts w:ascii="標楷體" w:eastAsia="標楷體" w:hAnsi="標楷體" w:hint="eastAsia"/>
          <w:b/>
          <w:sz w:val="52"/>
          <w:szCs w:val="52"/>
        </w:rPr>
        <w:t>水蓮山莊公寓大管理委員會</w:t>
      </w:r>
    </w:p>
    <w:p w:rsidR="004E3C47" w:rsidRPr="002C7A4F" w:rsidRDefault="004E3C47" w:rsidP="004E3C47">
      <w:pPr>
        <w:widowControl/>
        <w:rPr>
          <w:rFonts w:ascii="標楷體" w:eastAsia="標楷體" w:hAnsi="標楷體"/>
          <w:sz w:val="40"/>
          <w:szCs w:val="40"/>
        </w:rPr>
      </w:pPr>
      <w:r w:rsidRPr="002C7A4F">
        <w:rPr>
          <w:rFonts w:ascii="標楷體" w:eastAsia="標楷體" w:hAnsi="標楷體"/>
          <w:sz w:val="40"/>
          <w:szCs w:val="40"/>
        </w:rPr>
        <w:br w:type="page"/>
      </w:r>
    </w:p>
    <w:p w:rsidR="004E3C47" w:rsidRPr="002C7A4F" w:rsidRDefault="004E3C47" w:rsidP="004E3C47">
      <w:pPr>
        <w:ind w:left="-720" w:right="-360" w:firstLine="60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2C7A4F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水蓮山莊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104</w:t>
      </w:r>
      <w:r w:rsidRPr="002C7A4F">
        <w:rPr>
          <w:rFonts w:ascii="標楷體" w:eastAsia="標楷體" w:hAnsi="標楷體" w:hint="eastAsia"/>
          <w:b/>
          <w:color w:val="000000"/>
          <w:sz w:val="36"/>
          <w:szCs w:val="36"/>
        </w:rPr>
        <w:t>年社區聘請律師顧問投標須知</w:t>
      </w:r>
    </w:p>
    <w:p w:rsidR="004E3C47" w:rsidRPr="00131EB5" w:rsidRDefault="004E3C47" w:rsidP="004E3C47">
      <w:pPr>
        <w:pStyle w:val="7"/>
        <w:spacing w:line="0" w:lineRule="atLeast"/>
        <w:ind w:left="0" w:firstLine="0"/>
        <w:jc w:val="both"/>
        <w:textDirection w:val="lrTbV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以下招標內容，由水蓮山莊公寓大廈管理委員會(以下簡稱本會)填寫，投標廠商不得填寫或塗改。</w:t>
      </w:r>
    </w:p>
    <w:p w:rsidR="004E3C47" w:rsidRPr="00131EB5" w:rsidRDefault="004E3C47" w:rsidP="004E3C47">
      <w:pPr>
        <w:pStyle w:val="7"/>
        <w:numPr>
          <w:ilvl w:val="0"/>
          <w:numId w:val="10"/>
        </w:numPr>
        <w:tabs>
          <w:tab w:val="clear" w:pos="1146"/>
        </w:tabs>
        <w:spacing w:line="0" w:lineRule="atLeast"/>
        <w:ind w:left="573" w:hanging="573"/>
        <w:jc w:val="both"/>
        <w:textDirection w:val="lrTbV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本</w:t>
      </w: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標案名稱：</w:t>
      </w:r>
      <w:r>
        <w:rPr>
          <w:rFonts w:ascii="標楷體" w:eastAsia="標楷體" w:hAnsi="標楷體" w:cs="Arial" w:hint="eastAsia"/>
          <w:spacing w:val="0"/>
          <w:sz w:val="24"/>
          <w:szCs w:val="24"/>
        </w:rPr>
        <w:t>104</w:t>
      </w: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年社區聘請律師顧問</w:t>
      </w:r>
      <w:r w:rsidRPr="00131EB5">
        <w:rPr>
          <w:rFonts w:ascii="標楷體" w:eastAsia="標楷體" w:hAnsi="標楷體" w:cs="Arial" w:hint="eastAsia"/>
          <w:sz w:val="24"/>
          <w:szCs w:val="24"/>
        </w:rPr>
        <w:t>。</w:t>
      </w:r>
    </w:p>
    <w:p w:rsidR="004E3C47" w:rsidRPr="00131EB5" w:rsidRDefault="004E3C47" w:rsidP="004E3C47">
      <w:pPr>
        <w:pStyle w:val="7"/>
        <w:numPr>
          <w:ilvl w:val="0"/>
          <w:numId w:val="10"/>
        </w:numPr>
        <w:tabs>
          <w:tab w:val="clear" w:pos="1146"/>
        </w:tabs>
        <w:spacing w:line="0" w:lineRule="atLeast"/>
        <w:ind w:left="573" w:hanging="573"/>
        <w:jc w:val="both"/>
        <w:textDirection w:val="lrTbV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採購標的：</w:t>
      </w: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勞務採購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。</w:t>
      </w:r>
    </w:p>
    <w:p w:rsidR="004E3C47" w:rsidRPr="00131EB5" w:rsidRDefault="004E3C47" w:rsidP="004E3C47">
      <w:pPr>
        <w:pStyle w:val="7"/>
        <w:numPr>
          <w:ilvl w:val="0"/>
          <w:numId w:val="10"/>
        </w:numPr>
        <w:tabs>
          <w:tab w:val="clear" w:pos="1146"/>
        </w:tabs>
        <w:spacing w:line="0" w:lineRule="atLeast"/>
        <w:ind w:left="573" w:hanging="573"/>
        <w:jc w:val="both"/>
        <w:textDirection w:val="lrTbV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廠商投標應遞送</w:t>
      </w: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律師資格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證明文件與資料份數：一式</w:t>
      </w: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5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份(資料送達後不得要求退還)。</w:t>
      </w:r>
    </w:p>
    <w:p w:rsidR="004E3C47" w:rsidRPr="00131EB5" w:rsidRDefault="004E3C47" w:rsidP="004E3C47">
      <w:pPr>
        <w:pStyle w:val="7"/>
        <w:numPr>
          <w:ilvl w:val="0"/>
          <w:numId w:val="10"/>
        </w:numPr>
        <w:tabs>
          <w:tab w:val="clear" w:pos="1146"/>
        </w:tabs>
        <w:spacing w:line="0" w:lineRule="atLeast"/>
        <w:ind w:left="573" w:hanging="573"/>
        <w:jc w:val="both"/>
        <w:textDirection w:val="lrTbV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投標文件使用文字：中文，但特殊技術或材料之圖文資料得加</w:t>
      </w:r>
      <w:proofErr w:type="gramStart"/>
      <w:r w:rsidRPr="00131EB5">
        <w:rPr>
          <w:rFonts w:ascii="標楷體" w:eastAsia="標楷體" w:hAnsi="標楷體" w:cs="Arial"/>
          <w:spacing w:val="0"/>
          <w:sz w:val="24"/>
          <w:szCs w:val="24"/>
        </w:rPr>
        <w:t>註</w:t>
      </w:r>
      <w:proofErr w:type="gramEnd"/>
      <w:r w:rsidRPr="00131EB5">
        <w:rPr>
          <w:rFonts w:ascii="標楷體" w:eastAsia="標楷體" w:hAnsi="標楷體" w:cs="Arial"/>
          <w:spacing w:val="0"/>
          <w:sz w:val="24"/>
          <w:szCs w:val="24"/>
        </w:rPr>
        <w:t>英文。</w:t>
      </w:r>
    </w:p>
    <w:p w:rsidR="004E3C47" w:rsidRPr="00131EB5" w:rsidRDefault="004E3C47" w:rsidP="004E3C47">
      <w:pPr>
        <w:pStyle w:val="7"/>
        <w:numPr>
          <w:ilvl w:val="0"/>
          <w:numId w:val="10"/>
        </w:numPr>
        <w:tabs>
          <w:tab w:val="clear" w:pos="1146"/>
        </w:tabs>
        <w:spacing w:line="0" w:lineRule="atLeast"/>
        <w:ind w:left="573" w:hanging="573"/>
        <w:jc w:val="both"/>
        <w:textDirection w:val="lrTbV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投標辦法：</w:t>
      </w:r>
    </w:p>
    <w:p w:rsidR="004E3C47" w:rsidRPr="00131EB5" w:rsidRDefault="004E3C47" w:rsidP="004E3C47">
      <w:pPr>
        <w:pStyle w:val="7"/>
        <w:numPr>
          <w:ilvl w:val="0"/>
          <w:numId w:val="13"/>
        </w:numPr>
        <w:tabs>
          <w:tab w:val="clear" w:pos="1333"/>
        </w:tabs>
        <w:spacing w:line="0" w:lineRule="atLeast"/>
        <w:ind w:left="1134" w:hanging="716"/>
        <w:jc w:val="both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投標單(不得使用鉛筆書寫)</w:t>
      </w: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及資格證明文件分別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密封後，</w:t>
      </w: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以大信封套合併裝訂。所有內外封套外部</w:t>
      </w:r>
      <w:proofErr w:type="gramStart"/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皆需書明</w:t>
      </w:r>
      <w:proofErr w:type="gramEnd"/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投標廠商名稱、地址、電話及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標</w:t>
      </w: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案名稱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，於10</w:t>
      </w:r>
      <w:r>
        <w:rPr>
          <w:rFonts w:ascii="標楷體" w:eastAsia="標楷體" w:hAnsi="標楷體" w:cs="Arial" w:hint="eastAsia"/>
          <w:spacing w:val="0"/>
          <w:sz w:val="24"/>
          <w:szCs w:val="24"/>
        </w:rPr>
        <w:t>3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年</w:t>
      </w:r>
      <w:r>
        <w:rPr>
          <w:rFonts w:ascii="標楷體" w:eastAsia="標楷體" w:hAnsi="標楷體" w:cs="Arial" w:hint="eastAsia"/>
          <w:spacing w:val="0"/>
          <w:sz w:val="24"/>
          <w:szCs w:val="24"/>
        </w:rPr>
        <w:t>11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月</w:t>
      </w:r>
      <w:r>
        <w:rPr>
          <w:rFonts w:ascii="標楷體" w:eastAsia="標楷體" w:hAnsi="標楷體" w:cs="Arial" w:hint="eastAsia"/>
          <w:spacing w:val="0"/>
          <w:sz w:val="24"/>
          <w:szCs w:val="24"/>
        </w:rPr>
        <w:t>04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日前以掛號(郵戳為憑)郵遞</w:t>
      </w: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11599台北市南港郵政第2133號信箱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。</w:t>
      </w:r>
    </w:p>
    <w:p w:rsidR="004E3C47" w:rsidRPr="00131EB5" w:rsidRDefault="004E3C47" w:rsidP="004E3C47">
      <w:pPr>
        <w:pStyle w:val="7"/>
        <w:numPr>
          <w:ilvl w:val="0"/>
          <w:numId w:val="13"/>
        </w:numPr>
        <w:tabs>
          <w:tab w:val="clear" w:pos="1333"/>
        </w:tabs>
        <w:spacing w:line="0" w:lineRule="atLeast"/>
        <w:ind w:left="1134" w:hanging="716"/>
        <w:jc w:val="both"/>
        <w:textDirection w:val="lrTbV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投標單信封未加蓋騎縫章密封，內文未蓋騎縫章或資格不符者</w:t>
      </w: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(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本招標</w:t>
      </w: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案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不接受補件</w:t>
      </w: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)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，以棄權論，依本會通知派專人攜公司及負責人印章前來本會無息提領</w:t>
      </w:r>
      <w:proofErr w:type="gramStart"/>
      <w:r w:rsidRPr="00131EB5">
        <w:rPr>
          <w:rFonts w:ascii="標楷體" w:eastAsia="標楷體" w:hAnsi="標楷體" w:cs="Arial"/>
          <w:spacing w:val="0"/>
          <w:sz w:val="24"/>
          <w:szCs w:val="24"/>
        </w:rPr>
        <w:t>押</w:t>
      </w:r>
      <w:proofErr w:type="gramEnd"/>
      <w:r w:rsidRPr="00131EB5">
        <w:rPr>
          <w:rFonts w:ascii="標楷體" w:eastAsia="標楷體" w:hAnsi="標楷體" w:cs="Arial"/>
          <w:spacing w:val="0"/>
          <w:sz w:val="24"/>
          <w:szCs w:val="24"/>
        </w:rPr>
        <w:t>標金。</w:t>
      </w:r>
    </w:p>
    <w:p w:rsidR="004E3C47" w:rsidRPr="00131EB5" w:rsidRDefault="004E3C47" w:rsidP="004E3C47">
      <w:pPr>
        <w:pStyle w:val="7"/>
        <w:numPr>
          <w:ilvl w:val="0"/>
          <w:numId w:val="13"/>
        </w:numPr>
        <w:tabs>
          <w:tab w:val="clear" w:pos="1333"/>
        </w:tabs>
        <w:spacing w:line="0" w:lineRule="atLeast"/>
        <w:ind w:left="1134" w:hanging="716"/>
        <w:jc w:val="both"/>
        <w:textDirection w:val="lrTbV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得標廠商須於決標後七日內將證件正本送本會查驗，經查驗結果影本與正本不符或逾時未辦理查驗，本會得取消其得標資格。</w:t>
      </w:r>
    </w:p>
    <w:p w:rsidR="004E3C47" w:rsidRPr="00131EB5" w:rsidRDefault="004E3C47" w:rsidP="004E3C47">
      <w:pPr>
        <w:pStyle w:val="7"/>
        <w:numPr>
          <w:ilvl w:val="0"/>
          <w:numId w:val="13"/>
        </w:numPr>
        <w:tabs>
          <w:tab w:val="clear" w:pos="1333"/>
        </w:tabs>
        <w:spacing w:line="0" w:lineRule="atLeast"/>
        <w:ind w:left="1134" w:hanging="716"/>
        <w:jc w:val="both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本案資格文件與價格</w:t>
      </w:r>
      <w:proofErr w:type="gramStart"/>
      <w:r w:rsidRPr="00131EB5">
        <w:rPr>
          <w:rFonts w:ascii="標楷體" w:eastAsia="標楷體" w:hAnsi="標楷體" w:cs="Arial"/>
          <w:spacing w:val="0"/>
          <w:sz w:val="24"/>
          <w:szCs w:val="24"/>
        </w:rPr>
        <w:t>文件均應加</w:t>
      </w:r>
      <w:proofErr w:type="gramEnd"/>
      <w:r w:rsidRPr="00131EB5">
        <w:rPr>
          <w:rFonts w:ascii="標楷體" w:eastAsia="標楷體" w:hAnsi="標楷體" w:cs="Arial"/>
          <w:spacing w:val="0"/>
          <w:sz w:val="24"/>
          <w:szCs w:val="24"/>
        </w:rPr>
        <w:t>蓋公司、負責人印章，</w:t>
      </w: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影本資料須加蓋與正本相符戳記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。</w:t>
      </w:r>
    </w:p>
    <w:p w:rsidR="004E3C47" w:rsidRPr="00131EB5" w:rsidRDefault="004E3C47" w:rsidP="004E3C47">
      <w:pPr>
        <w:pStyle w:val="7"/>
        <w:numPr>
          <w:ilvl w:val="0"/>
          <w:numId w:val="10"/>
        </w:numPr>
        <w:tabs>
          <w:tab w:val="clear" w:pos="1146"/>
        </w:tabs>
        <w:spacing w:line="0" w:lineRule="atLeast"/>
        <w:ind w:left="573" w:hanging="573"/>
        <w:jc w:val="both"/>
        <w:textDirection w:val="lrTbV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投標廠商資格：</w:t>
      </w:r>
    </w:p>
    <w:p w:rsidR="004E3C47" w:rsidRPr="00131EB5" w:rsidRDefault="004E3C47" w:rsidP="004E3C47">
      <w:pPr>
        <w:pStyle w:val="7"/>
        <w:numPr>
          <w:ilvl w:val="0"/>
          <w:numId w:val="14"/>
        </w:numPr>
        <w:tabs>
          <w:tab w:val="clear" w:pos="1333"/>
        </w:tabs>
        <w:spacing w:line="0" w:lineRule="atLeast"/>
        <w:ind w:left="1134" w:hanging="708"/>
        <w:jc w:val="both"/>
        <w:textDirection w:val="lrTbV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律師事務所登記證明文件</w:t>
      </w:r>
      <w:r w:rsidRPr="00131EB5">
        <w:rPr>
          <w:rFonts w:ascii="標楷體" w:eastAsia="SimSun" w:hAnsi="標楷體" w:cs="Arial" w:hint="eastAsia"/>
          <w:spacing w:val="0"/>
          <w:sz w:val="24"/>
          <w:szCs w:val="24"/>
        </w:rPr>
        <w:t>。</w:t>
      </w:r>
    </w:p>
    <w:p w:rsidR="004E3C47" w:rsidRPr="00131EB5" w:rsidRDefault="004E3C47" w:rsidP="004E3C47">
      <w:pPr>
        <w:pStyle w:val="7"/>
        <w:numPr>
          <w:ilvl w:val="0"/>
          <w:numId w:val="14"/>
        </w:numPr>
        <w:tabs>
          <w:tab w:val="clear" w:pos="1333"/>
        </w:tabs>
        <w:spacing w:line="0" w:lineRule="atLeast"/>
        <w:ind w:left="1134" w:hanging="708"/>
        <w:jc w:val="both"/>
        <w:textDirection w:val="lrTbV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律師資格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證明文件</w:t>
      </w:r>
      <w:r w:rsidRPr="00131EB5">
        <w:rPr>
          <w:rFonts w:ascii="標楷體" w:eastAsia="SimSun" w:hAnsi="標楷體" w:cs="Arial" w:hint="eastAsia"/>
          <w:spacing w:val="0"/>
          <w:sz w:val="24"/>
          <w:szCs w:val="24"/>
          <w:lang w:eastAsia="zh-CN"/>
        </w:rPr>
        <w:t>。</w:t>
      </w:r>
    </w:p>
    <w:p w:rsidR="004E3C47" w:rsidRDefault="004E3C47" w:rsidP="004E3C47">
      <w:pPr>
        <w:pStyle w:val="7"/>
        <w:numPr>
          <w:ilvl w:val="0"/>
          <w:numId w:val="14"/>
        </w:numPr>
        <w:tabs>
          <w:tab w:val="clear" w:pos="1333"/>
        </w:tabs>
        <w:spacing w:line="0" w:lineRule="atLeast"/>
        <w:ind w:left="1134" w:hanging="708"/>
        <w:jc w:val="both"/>
        <w:textDirection w:val="lrTbV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熟稔公寓大廈管理，三年以上實務經驗之專業律師顧問。</w:t>
      </w:r>
    </w:p>
    <w:p w:rsidR="004E3C47" w:rsidRPr="00E36851" w:rsidRDefault="004E3C47" w:rsidP="004E3C47">
      <w:pPr>
        <w:pStyle w:val="7"/>
        <w:numPr>
          <w:ilvl w:val="0"/>
          <w:numId w:val="14"/>
        </w:numPr>
        <w:tabs>
          <w:tab w:val="clear" w:pos="1333"/>
        </w:tabs>
        <w:spacing w:line="0" w:lineRule="atLeast"/>
        <w:ind w:left="1134" w:hanging="708"/>
        <w:jc w:val="both"/>
        <w:textDirection w:val="lrTbV"/>
        <w:rPr>
          <w:rFonts w:ascii="標楷體" w:eastAsia="標楷體" w:hAnsi="標楷體" w:cs="Arial"/>
          <w:color w:val="FF0000"/>
          <w:spacing w:val="0"/>
          <w:sz w:val="24"/>
          <w:szCs w:val="24"/>
        </w:rPr>
      </w:pPr>
      <w:r w:rsidRPr="00E36851">
        <w:rPr>
          <w:rFonts w:ascii="標楷體" w:eastAsia="標楷體" w:hAnsi="標楷體" w:cs="Arial" w:hint="eastAsia"/>
          <w:color w:val="FF0000"/>
          <w:spacing w:val="0"/>
          <w:sz w:val="24"/>
          <w:szCs w:val="24"/>
        </w:rPr>
        <w:t>律師事務所營業地點限北</w:t>
      </w:r>
      <w:proofErr w:type="gramStart"/>
      <w:r w:rsidRPr="00E36851">
        <w:rPr>
          <w:rFonts w:ascii="標楷體" w:eastAsia="標楷體" w:hAnsi="標楷體" w:cs="Arial" w:hint="eastAsia"/>
          <w:color w:val="FF0000"/>
          <w:spacing w:val="0"/>
          <w:sz w:val="24"/>
          <w:szCs w:val="24"/>
        </w:rPr>
        <w:t>北</w:t>
      </w:r>
      <w:proofErr w:type="gramEnd"/>
      <w:r w:rsidRPr="00E36851">
        <w:rPr>
          <w:rFonts w:ascii="標楷體" w:eastAsia="標楷體" w:hAnsi="標楷體" w:cs="Arial" w:hint="eastAsia"/>
          <w:color w:val="FF0000"/>
          <w:spacing w:val="0"/>
          <w:sz w:val="24"/>
          <w:szCs w:val="24"/>
        </w:rPr>
        <w:t>基地區。</w:t>
      </w:r>
    </w:p>
    <w:p w:rsidR="004E3C47" w:rsidRPr="00131EB5" w:rsidRDefault="004E3C47" w:rsidP="004E3C47">
      <w:pPr>
        <w:pStyle w:val="7"/>
        <w:numPr>
          <w:ilvl w:val="0"/>
          <w:numId w:val="10"/>
        </w:numPr>
        <w:tabs>
          <w:tab w:val="clear" w:pos="1146"/>
        </w:tabs>
        <w:spacing w:line="0" w:lineRule="atLeast"/>
        <w:ind w:left="573" w:hanging="573"/>
        <w:jc w:val="both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開標：(第一次招標時投標廠商需有三家以上才開標)</w:t>
      </w:r>
    </w:p>
    <w:p w:rsidR="004E3C47" w:rsidRPr="00131EB5" w:rsidRDefault="004E3C47" w:rsidP="004E3C47">
      <w:pPr>
        <w:pStyle w:val="7"/>
        <w:numPr>
          <w:ilvl w:val="0"/>
          <w:numId w:val="11"/>
        </w:numPr>
        <w:tabs>
          <w:tab w:val="clear" w:pos="1333"/>
        </w:tabs>
        <w:spacing w:line="0" w:lineRule="atLeast"/>
        <w:ind w:left="1134" w:hanging="652"/>
        <w:jc w:val="both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廠商資格審查。</w:t>
      </w:r>
    </w:p>
    <w:p w:rsidR="004E3C47" w:rsidRPr="00AB43DA" w:rsidRDefault="004E3C47" w:rsidP="004E3C47">
      <w:pPr>
        <w:pStyle w:val="7"/>
        <w:numPr>
          <w:ilvl w:val="0"/>
          <w:numId w:val="11"/>
        </w:numPr>
        <w:tabs>
          <w:tab w:val="clear" w:pos="1333"/>
        </w:tabs>
        <w:spacing w:line="0" w:lineRule="atLeast"/>
        <w:ind w:left="1134" w:hanging="652"/>
        <w:jc w:val="both"/>
        <w:rPr>
          <w:rFonts w:ascii="標楷體" w:eastAsia="標楷體" w:hAnsi="標楷體" w:cs="Arial"/>
          <w:spacing w:val="0"/>
          <w:sz w:val="24"/>
          <w:szCs w:val="24"/>
        </w:rPr>
      </w:pPr>
      <w:r w:rsidRPr="00160977">
        <w:rPr>
          <w:rFonts w:ascii="標楷體" w:eastAsia="標楷體" w:hAnsi="標楷體" w:cs="Arial"/>
          <w:spacing w:val="0"/>
          <w:sz w:val="24"/>
          <w:szCs w:val="24"/>
        </w:rPr>
        <w:t>決標原則：</w:t>
      </w:r>
    </w:p>
    <w:p w:rsidR="004E3C47" w:rsidRPr="00AB43DA" w:rsidRDefault="004E3C47" w:rsidP="004E3C47">
      <w:pPr>
        <w:pStyle w:val="7"/>
        <w:numPr>
          <w:ilvl w:val="1"/>
          <w:numId w:val="11"/>
        </w:numPr>
        <w:spacing w:line="0" w:lineRule="atLeast"/>
        <w:ind w:left="1418" w:hanging="284"/>
        <w:jc w:val="both"/>
        <w:rPr>
          <w:rFonts w:ascii="標楷體" w:eastAsia="標楷體" w:hAnsi="標楷體" w:cs="Arial"/>
          <w:spacing w:val="0"/>
          <w:sz w:val="24"/>
          <w:szCs w:val="24"/>
        </w:rPr>
      </w:pPr>
      <w:r w:rsidRPr="00AB43DA">
        <w:rPr>
          <w:rFonts w:ascii="標楷體" w:eastAsia="標楷體" w:hAnsi="標楷體" w:cs="Arial" w:hint="eastAsia"/>
          <w:spacing w:val="0"/>
          <w:sz w:val="24"/>
          <w:szCs w:val="24"/>
        </w:rPr>
        <w:t>以一年顧問費為報價基準，所有報價項目均不得不超過</w:t>
      </w:r>
      <w:r w:rsidRPr="009251CF">
        <w:rPr>
          <w:rFonts w:ascii="標楷體" w:eastAsia="標楷體" w:hAnsi="標楷體" w:cs="Arial" w:hint="eastAsia"/>
          <w:spacing w:val="0"/>
          <w:sz w:val="24"/>
          <w:szCs w:val="24"/>
        </w:rPr>
        <w:t>管委會所訂定</w:t>
      </w:r>
      <w:r w:rsidRPr="00AB43DA">
        <w:rPr>
          <w:rFonts w:ascii="標楷體" w:eastAsia="標楷體" w:hAnsi="標楷體" w:cs="Arial" w:hint="eastAsia"/>
          <w:spacing w:val="0"/>
          <w:sz w:val="24"/>
          <w:szCs w:val="24"/>
        </w:rPr>
        <w:t>標凖</w:t>
      </w:r>
      <w:r w:rsidRPr="009251CF">
        <w:rPr>
          <w:rFonts w:ascii="標楷體" w:eastAsia="標楷體" w:hAnsi="標楷體" w:cs="Arial" w:hint="eastAsia"/>
          <w:spacing w:val="0"/>
          <w:sz w:val="24"/>
          <w:szCs w:val="24"/>
        </w:rPr>
        <w:t>費用</w:t>
      </w:r>
      <w:r w:rsidRPr="00AB43DA">
        <w:rPr>
          <w:rFonts w:ascii="標楷體" w:eastAsia="標楷體" w:hAnsi="標楷體" w:cs="Arial" w:hint="eastAsia"/>
          <w:spacing w:val="0"/>
          <w:sz w:val="24"/>
          <w:szCs w:val="24"/>
        </w:rPr>
        <w:t>。</w:t>
      </w:r>
    </w:p>
    <w:p w:rsidR="004E3C47" w:rsidRPr="00160977" w:rsidRDefault="004E3C47" w:rsidP="004E3C47">
      <w:pPr>
        <w:pStyle w:val="7"/>
        <w:numPr>
          <w:ilvl w:val="1"/>
          <w:numId w:val="11"/>
        </w:numPr>
        <w:spacing w:line="0" w:lineRule="atLeast"/>
        <w:ind w:left="1418" w:hanging="284"/>
        <w:jc w:val="both"/>
        <w:rPr>
          <w:rFonts w:ascii="標楷體" w:eastAsia="標楷體" w:hAnsi="標楷體" w:cs="Arial"/>
          <w:spacing w:val="0"/>
          <w:sz w:val="24"/>
          <w:szCs w:val="24"/>
        </w:rPr>
      </w:pPr>
      <w:r w:rsidRPr="00160977">
        <w:rPr>
          <w:rFonts w:ascii="標楷體" w:eastAsia="標楷體" w:hAnsi="標楷體" w:cs="Arial" w:hint="eastAsia"/>
          <w:spacing w:val="0"/>
          <w:sz w:val="24"/>
          <w:szCs w:val="24"/>
        </w:rPr>
        <w:t>以合於招標文件規定，且在底價以內之最低標，為得標廠商；合於招標</w:t>
      </w:r>
      <w:r>
        <w:rPr>
          <w:rFonts w:ascii="標楷體" w:eastAsia="標楷體" w:hAnsi="標楷體" w:cs="Arial" w:hint="eastAsia"/>
          <w:spacing w:val="0"/>
          <w:sz w:val="24"/>
          <w:szCs w:val="24"/>
        </w:rPr>
        <w:t xml:space="preserve"> </w:t>
      </w:r>
      <w:r w:rsidRPr="00160977">
        <w:rPr>
          <w:rFonts w:ascii="標楷體" w:eastAsia="標楷體" w:hAnsi="標楷體" w:cs="Arial" w:hint="eastAsia"/>
          <w:spacing w:val="0"/>
          <w:sz w:val="24"/>
          <w:szCs w:val="24"/>
        </w:rPr>
        <w:t>文件規定之投標廠商之最低標價，超過底價時，得洽該最低標廠商減價，減價結果仍超過底價時，得由所有合於招標文件規定之投標廠商，</w:t>
      </w:r>
      <w:proofErr w:type="gramStart"/>
      <w:r w:rsidRPr="00160977">
        <w:rPr>
          <w:rFonts w:ascii="標楷體" w:eastAsia="標楷體" w:hAnsi="標楷體" w:cs="Arial" w:hint="eastAsia"/>
          <w:spacing w:val="0"/>
          <w:sz w:val="24"/>
          <w:szCs w:val="24"/>
        </w:rPr>
        <w:t>重新比減價格</w:t>
      </w:r>
      <w:proofErr w:type="gramEnd"/>
      <w:r w:rsidRPr="00160977">
        <w:rPr>
          <w:rFonts w:ascii="標楷體" w:eastAsia="標楷體" w:hAnsi="標楷體" w:cs="Arial" w:hint="eastAsia"/>
          <w:spacing w:val="0"/>
          <w:sz w:val="24"/>
          <w:szCs w:val="24"/>
        </w:rPr>
        <w:t>，決標時則不通知投標廠商到場，其結果應通知各投標廠商。</w:t>
      </w:r>
    </w:p>
    <w:p w:rsidR="004E3C47" w:rsidRPr="00131EB5" w:rsidRDefault="004E3C47" w:rsidP="004E3C47">
      <w:pPr>
        <w:pStyle w:val="7"/>
        <w:numPr>
          <w:ilvl w:val="0"/>
          <w:numId w:val="10"/>
        </w:numPr>
        <w:tabs>
          <w:tab w:val="clear" w:pos="1146"/>
        </w:tabs>
        <w:spacing w:line="0" w:lineRule="atLeast"/>
        <w:ind w:left="573" w:hanging="573"/>
        <w:jc w:val="both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廠商有下列情形之</w:t>
      </w:r>
      <w:proofErr w:type="gramStart"/>
      <w:r w:rsidRPr="00131EB5">
        <w:rPr>
          <w:rFonts w:ascii="標楷體" w:eastAsia="標楷體" w:hAnsi="標楷體" w:cs="Arial"/>
          <w:spacing w:val="0"/>
          <w:sz w:val="24"/>
          <w:szCs w:val="24"/>
        </w:rPr>
        <w:t>一</w:t>
      </w:r>
      <w:proofErr w:type="gramEnd"/>
      <w:r w:rsidRPr="00131EB5">
        <w:rPr>
          <w:rFonts w:ascii="標楷體" w:eastAsia="標楷體" w:hAnsi="標楷體" w:cs="Arial"/>
          <w:spacing w:val="0"/>
          <w:sz w:val="24"/>
          <w:szCs w:val="24"/>
        </w:rPr>
        <w:t>者，</w:t>
      </w:r>
      <w:proofErr w:type="gramStart"/>
      <w:r w:rsidRPr="00131EB5">
        <w:rPr>
          <w:rFonts w:ascii="標楷體" w:eastAsia="標楷體" w:hAnsi="標楷體" w:cs="Arial"/>
          <w:spacing w:val="0"/>
          <w:sz w:val="24"/>
          <w:szCs w:val="24"/>
        </w:rPr>
        <w:t>取消其投</w:t>
      </w:r>
      <w:proofErr w:type="gramEnd"/>
      <w:r w:rsidRPr="00131EB5">
        <w:rPr>
          <w:rFonts w:ascii="標楷體" w:eastAsia="標楷體" w:hAnsi="標楷體" w:cs="Arial"/>
          <w:spacing w:val="0"/>
          <w:sz w:val="24"/>
          <w:szCs w:val="24"/>
        </w:rPr>
        <w:t>(得)標資格：</w:t>
      </w:r>
    </w:p>
    <w:p w:rsidR="004E3C47" w:rsidRPr="00131EB5" w:rsidRDefault="004E3C47" w:rsidP="004E3C47">
      <w:pPr>
        <w:pStyle w:val="7"/>
        <w:numPr>
          <w:ilvl w:val="0"/>
          <w:numId w:val="12"/>
        </w:numPr>
        <w:tabs>
          <w:tab w:val="clear" w:pos="1333"/>
        </w:tabs>
        <w:spacing w:line="0" w:lineRule="atLeast"/>
        <w:ind w:left="1134" w:hanging="652"/>
        <w:jc w:val="both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容許他人借用本人名義或證件參加投標者。</w:t>
      </w:r>
    </w:p>
    <w:p w:rsidR="004E3C47" w:rsidRPr="00131EB5" w:rsidRDefault="004E3C47" w:rsidP="004E3C47">
      <w:pPr>
        <w:pStyle w:val="7"/>
        <w:numPr>
          <w:ilvl w:val="0"/>
          <w:numId w:val="12"/>
        </w:numPr>
        <w:tabs>
          <w:tab w:val="clear" w:pos="1333"/>
        </w:tabs>
        <w:spacing w:line="0" w:lineRule="atLeast"/>
        <w:ind w:left="1134" w:hanging="652"/>
        <w:jc w:val="both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冒用他人名義或證件，或以偽造、變造之文件參加投標者。</w:t>
      </w:r>
    </w:p>
    <w:p w:rsidR="004E3C47" w:rsidRPr="00131EB5" w:rsidRDefault="004E3C47" w:rsidP="004E3C47">
      <w:pPr>
        <w:pStyle w:val="7"/>
        <w:numPr>
          <w:ilvl w:val="0"/>
          <w:numId w:val="12"/>
        </w:numPr>
        <w:tabs>
          <w:tab w:val="clear" w:pos="1333"/>
        </w:tabs>
        <w:spacing w:line="0" w:lineRule="atLeast"/>
        <w:ind w:left="1134" w:hanging="652"/>
        <w:jc w:val="both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偽造、變造投標、契約或履約相關文件，經查明屬實者。</w:t>
      </w:r>
    </w:p>
    <w:p w:rsidR="004E3C47" w:rsidRPr="00131EB5" w:rsidRDefault="004E3C47" w:rsidP="004E3C47">
      <w:pPr>
        <w:pStyle w:val="7"/>
        <w:numPr>
          <w:ilvl w:val="0"/>
          <w:numId w:val="12"/>
        </w:numPr>
        <w:tabs>
          <w:tab w:val="clear" w:pos="1333"/>
        </w:tabs>
        <w:spacing w:line="0" w:lineRule="atLeast"/>
        <w:ind w:left="1134" w:hanging="652"/>
        <w:jc w:val="both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受停業處分期間仍參加投標者。</w:t>
      </w:r>
    </w:p>
    <w:p w:rsidR="004E3C47" w:rsidRPr="00131EB5" w:rsidRDefault="004E3C47" w:rsidP="004E3C47">
      <w:pPr>
        <w:pStyle w:val="7"/>
        <w:numPr>
          <w:ilvl w:val="0"/>
          <w:numId w:val="12"/>
        </w:numPr>
        <w:tabs>
          <w:tab w:val="clear" w:pos="1333"/>
        </w:tabs>
        <w:spacing w:line="0" w:lineRule="atLeast"/>
        <w:ind w:left="1134" w:hanging="652"/>
        <w:jc w:val="both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得標後無正當理由而不訂約或不履行契約者或</w:t>
      </w:r>
      <w:proofErr w:type="gramStart"/>
      <w:r w:rsidRPr="00131EB5">
        <w:rPr>
          <w:rFonts w:ascii="標楷體" w:eastAsia="標楷體" w:hAnsi="標楷體" w:cs="Arial"/>
          <w:spacing w:val="0"/>
          <w:sz w:val="24"/>
          <w:szCs w:val="24"/>
        </w:rPr>
        <w:t>轉包者</w:t>
      </w:r>
      <w:proofErr w:type="gramEnd"/>
      <w:r w:rsidRPr="00131EB5">
        <w:rPr>
          <w:rFonts w:ascii="標楷體" w:eastAsia="標楷體" w:hAnsi="標楷體" w:cs="Arial"/>
          <w:spacing w:val="0"/>
          <w:sz w:val="24"/>
          <w:szCs w:val="24"/>
        </w:rPr>
        <w:t>。</w:t>
      </w:r>
    </w:p>
    <w:p w:rsidR="004E3C47" w:rsidRPr="00131EB5" w:rsidRDefault="004E3C47" w:rsidP="004E3C47">
      <w:pPr>
        <w:pStyle w:val="7"/>
        <w:numPr>
          <w:ilvl w:val="0"/>
          <w:numId w:val="12"/>
        </w:numPr>
        <w:tabs>
          <w:tab w:val="clear" w:pos="1333"/>
        </w:tabs>
        <w:spacing w:line="0" w:lineRule="atLeast"/>
        <w:ind w:left="1134" w:hanging="652"/>
        <w:jc w:val="both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/>
          <w:spacing w:val="0"/>
          <w:sz w:val="24"/>
          <w:szCs w:val="24"/>
        </w:rPr>
        <w:t>因可歸責於廠商之事由，致解除或終止契約者。</w:t>
      </w:r>
    </w:p>
    <w:p w:rsidR="004E3C47" w:rsidRPr="00BC59C5" w:rsidRDefault="004E3C47" w:rsidP="004E3C47">
      <w:pPr>
        <w:pStyle w:val="7"/>
        <w:numPr>
          <w:ilvl w:val="0"/>
          <w:numId w:val="10"/>
        </w:numPr>
        <w:tabs>
          <w:tab w:val="clear" w:pos="1146"/>
        </w:tabs>
        <w:spacing w:line="0" w:lineRule="atLeast"/>
        <w:ind w:left="573" w:hanging="573"/>
        <w:jc w:val="both"/>
        <w:rPr>
          <w:rFonts w:ascii="標楷體" w:eastAsia="標楷體" w:hAnsi="標楷體" w:cs="Arial"/>
          <w:spacing w:val="0"/>
          <w:sz w:val="24"/>
          <w:szCs w:val="24"/>
        </w:rPr>
      </w:pPr>
      <w:r w:rsidRPr="00131EB5">
        <w:rPr>
          <w:rFonts w:ascii="標楷體" w:eastAsia="標楷體" w:hAnsi="標楷體" w:cs="Arial" w:hint="eastAsia"/>
          <w:spacing w:val="0"/>
          <w:sz w:val="24"/>
          <w:szCs w:val="24"/>
        </w:rPr>
        <w:t>本須知於</w:t>
      </w:r>
      <w:r w:rsidRPr="00131EB5">
        <w:rPr>
          <w:rFonts w:ascii="標楷體" w:eastAsia="標楷體" w:hAnsi="標楷體" w:cs="Arial"/>
          <w:spacing w:val="0"/>
          <w:sz w:val="24"/>
          <w:szCs w:val="24"/>
        </w:rPr>
        <w:t>得標後為契約文件。</w:t>
      </w:r>
    </w:p>
    <w:p w:rsidR="004E3C47" w:rsidRPr="00131EB5" w:rsidRDefault="004E3C47" w:rsidP="004E3C47">
      <w:pPr>
        <w:pStyle w:val="7"/>
        <w:spacing w:line="0" w:lineRule="atLeast"/>
        <w:ind w:left="0" w:firstLine="0"/>
        <w:jc w:val="both"/>
        <w:rPr>
          <w:rFonts w:ascii="標楷體" w:eastAsia="標楷體" w:hAnsi="標楷體" w:cs="Arial"/>
          <w:spacing w:val="0"/>
          <w:sz w:val="24"/>
          <w:szCs w:val="24"/>
        </w:rPr>
      </w:pPr>
    </w:p>
    <w:p w:rsidR="004E3C47" w:rsidRPr="00BC59C5" w:rsidRDefault="004E3C47" w:rsidP="004E3C47">
      <w:pPr>
        <w:pStyle w:val="7"/>
        <w:spacing w:line="0" w:lineRule="atLeast"/>
        <w:ind w:left="0" w:firstLine="0"/>
        <w:jc w:val="both"/>
        <w:rPr>
          <w:rFonts w:ascii="標楷體" w:eastAsia="標楷體" w:hAnsi="標楷體" w:cs="Arial"/>
          <w:spacing w:val="0"/>
          <w:sz w:val="24"/>
          <w:szCs w:val="24"/>
        </w:rPr>
      </w:pPr>
    </w:p>
    <w:p w:rsidR="004E3C47" w:rsidRDefault="004E3C47" w:rsidP="004E3C47">
      <w:pPr>
        <w:widowControl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</w:p>
    <w:p w:rsidR="004E3C47" w:rsidRPr="002C7A4F" w:rsidRDefault="004E3C47" w:rsidP="004E3C4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C7A4F">
        <w:rPr>
          <w:rFonts w:ascii="標楷體" w:eastAsia="標楷體" w:hAnsi="標楷體" w:hint="eastAsia"/>
          <w:b/>
          <w:sz w:val="40"/>
          <w:szCs w:val="40"/>
        </w:rPr>
        <w:lastRenderedPageBreak/>
        <w:t>水蓮山莊律師顧問費用報價單</w:t>
      </w:r>
    </w:p>
    <w:p w:rsidR="004E3C47" w:rsidRPr="002C7A4F" w:rsidRDefault="004E3C47" w:rsidP="004E3C47">
      <w:pPr>
        <w:spacing w:line="32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103</w:t>
      </w:r>
      <w:r w:rsidRPr="002C7A4F">
        <w:rPr>
          <w:rFonts w:ascii="標楷體" w:eastAsia="標楷體" w:hAnsi="標楷體" w:hint="eastAsia"/>
          <w:sz w:val="28"/>
          <w:szCs w:val="28"/>
        </w:rPr>
        <w:t>年   月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2268"/>
        <w:gridCol w:w="3685"/>
      </w:tblGrid>
      <w:tr w:rsidR="004E3C47" w:rsidRPr="002C7A4F" w:rsidTr="00673266">
        <w:trPr>
          <w:trHeight w:val="397"/>
        </w:trPr>
        <w:tc>
          <w:tcPr>
            <w:tcW w:w="959" w:type="dxa"/>
            <w:vAlign w:val="center"/>
          </w:tcPr>
          <w:p w:rsidR="004E3C47" w:rsidRPr="002C7A4F" w:rsidRDefault="004E3C47" w:rsidP="00D45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544" w:type="dxa"/>
            <w:vAlign w:val="center"/>
          </w:tcPr>
          <w:p w:rsidR="004E3C47" w:rsidRPr="002C7A4F" w:rsidRDefault="004E3C47" w:rsidP="00D45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服務項目</w:t>
            </w:r>
          </w:p>
        </w:tc>
        <w:tc>
          <w:tcPr>
            <w:tcW w:w="2268" w:type="dxa"/>
            <w:vAlign w:val="center"/>
          </w:tcPr>
          <w:p w:rsidR="004E3C47" w:rsidRPr="002C7A4F" w:rsidRDefault="004E3C47" w:rsidP="00D45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費用（含稅）</w:t>
            </w:r>
          </w:p>
        </w:tc>
        <w:tc>
          <w:tcPr>
            <w:tcW w:w="3685" w:type="dxa"/>
            <w:vAlign w:val="center"/>
          </w:tcPr>
          <w:p w:rsidR="004E3C47" w:rsidRPr="002C7A4F" w:rsidRDefault="004E3C47" w:rsidP="00D45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4E3C47" w:rsidRPr="002C7A4F" w:rsidTr="00673266">
        <w:trPr>
          <w:trHeight w:val="397"/>
        </w:trPr>
        <w:tc>
          <w:tcPr>
            <w:tcW w:w="959" w:type="dxa"/>
            <w:vAlign w:val="center"/>
          </w:tcPr>
          <w:p w:rsidR="004E3C47" w:rsidRPr="002C7A4F" w:rsidRDefault="004E3C47" w:rsidP="004E3C47">
            <w:pPr>
              <w:pStyle w:val="a8"/>
              <w:numPr>
                <w:ilvl w:val="0"/>
                <w:numId w:val="6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一年顧問費</w:t>
            </w:r>
          </w:p>
        </w:tc>
        <w:tc>
          <w:tcPr>
            <w:tcW w:w="2268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3C47" w:rsidRPr="002C7A4F" w:rsidTr="00673266">
        <w:trPr>
          <w:trHeight w:val="397"/>
        </w:trPr>
        <w:tc>
          <w:tcPr>
            <w:tcW w:w="959" w:type="dxa"/>
            <w:vAlign w:val="center"/>
          </w:tcPr>
          <w:p w:rsidR="004E3C47" w:rsidRPr="002C7A4F" w:rsidRDefault="004E3C47" w:rsidP="004E3C47">
            <w:pPr>
              <w:pStyle w:val="a8"/>
              <w:numPr>
                <w:ilvl w:val="0"/>
                <w:numId w:val="6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二年顧問費</w:t>
            </w:r>
          </w:p>
        </w:tc>
        <w:tc>
          <w:tcPr>
            <w:tcW w:w="2268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3C47" w:rsidRPr="002C7A4F" w:rsidTr="00673266">
        <w:trPr>
          <w:trHeight w:val="397"/>
        </w:trPr>
        <w:tc>
          <w:tcPr>
            <w:tcW w:w="959" w:type="dxa"/>
            <w:vAlign w:val="center"/>
          </w:tcPr>
          <w:p w:rsidR="004E3C47" w:rsidRPr="002C7A4F" w:rsidRDefault="004E3C47" w:rsidP="004E3C47">
            <w:pPr>
              <w:pStyle w:val="a8"/>
              <w:numPr>
                <w:ilvl w:val="0"/>
                <w:numId w:val="6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口頭諮詢</w:t>
            </w:r>
          </w:p>
        </w:tc>
        <w:tc>
          <w:tcPr>
            <w:tcW w:w="2268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3C47" w:rsidRPr="002C7A4F" w:rsidTr="00673266">
        <w:trPr>
          <w:trHeight w:val="397"/>
        </w:trPr>
        <w:tc>
          <w:tcPr>
            <w:tcW w:w="959" w:type="dxa"/>
            <w:vAlign w:val="center"/>
          </w:tcPr>
          <w:p w:rsidR="004E3C47" w:rsidRPr="002C7A4F" w:rsidRDefault="004E3C47" w:rsidP="004E3C47">
            <w:pPr>
              <w:pStyle w:val="a8"/>
              <w:numPr>
                <w:ilvl w:val="0"/>
                <w:numId w:val="6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蒞所諮詢</w:t>
            </w:r>
            <w:proofErr w:type="gramEnd"/>
          </w:p>
        </w:tc>
        <w:tc>
          <w:tcPr>
            <w:tcW w:w="2268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3C47" w:rsidRPr="002C7A4F" w:rsidTr="00673266">
        <w:trPr>
          <w:trHeight w:val="397"/>
        </w:trPr>
        <w:tc>
          <w:tcPr>
            <w:tcW w:w="959" w:type="dxa"/>
            <w:vAlign w:val="center"/>
          </w:tcPr>
          <w:p w:rsidR="004E3C47" w:rsidRPr="002C7A4F" w:rsidRDefault="004E3C47" w:rsidP="004E3C47">
            <w:pPr>
              <w:pStyle w:val="a8"/>
              <w:numPr>
                <w:ilvl w:val="0"/>
                <w:numId w:val="6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契約審定、修改</w:t>
            </w:r>
          </w:p>
        </w:tc>
        <w:tc>
          <w:tcPr>
            <w:tcW w:w="2268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3C47" w:rsidRPr="002C7A4F" w:rsidTr="00673266">
        <w:trPr>
          <w:trHeight w:val="397"/>
        </w:trPr>
        <w:tc>
          <w:tcPr>
            <w:tcW w:w="959" w:type="dxa"/>
            <w:vAlign w:val="center"/>
          </w:tcPr>
          <w:p w:rsidR="004E3C47" w:rsidRPr="002C7A4F" w:rsidRDefault="004E3C47" w:rsidP="004E3C47">
            <w:pPr>
              <w:pStyle w:val="a8"/>
              <w:numPr>
                <w:ilvl w:val="0"/>
                <w:numId w:val="6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存證信函代發</w:t>
            </w:r>
          </w:p>
        </w:tc>
        <w:tc>
          <w:tcPr>
            <w:tcW w:w="2268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3C47" w:rsidRPr="002C7A4F" w:rsidTr="00673266">
        <w:trPr>
          <w:trHeight w:val="397"/>
        </w:trPr>
        <w:tc>
          <w:tcPr>
            <w:tcW w:w="959" w:type="dxa"/>
            <w:vAlign w:val="center"/>
          </w:tcPr>
          <w:p w:rsidR="004E3C47" w:rsidRPr="002C7A4F" w:rsidRDefault="004E3C47" w:rsidP="004E3C47">
            <w:pPr>
              <w:pStyle w:val="a8"/>
              <w:numPr>
                <w:ilvl w:val="0"/>
                <w:numId w:val="6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律師函</w:t>
            </w:r>
          </w:p>
        </w:tc>
        <w:tc>
          <w:tcPr>
            <w:tcW w:w="2268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3C47" w:rsidRPr="002C7A4F" w:rsidTr="00673266">
        <w:trPr>
          <w:trHeight w:val="397"/>
        </w:trPr>
        <w:tc>
          <w:tcPr>
            <w:tcW w:w="959" w:type="dxa"/>
            <w:vAlign w:val="center"/>
          </w:tcPr>
          <w:p w:rsidR="004E3C47" w:rsidRPr="002C7A4F" w:rsidRDefault="004E3C47" w:rsidP="004E3C47">
            <w:pPr>
              <w:pStyle w:val="a8"/>
              <w:numPr>
                <w:ilvl w:val="0"/>
                <w:numId w:val="6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撰擬契約</w:t>
            </w:r>
          </w:p>
        </w:tc>
        <w:tc>
          <w:tcPr>
            <w:tcW w:w="2268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3C47" w:rsidRPr="002C7A4F" w:rsidTr="00673266">
        <w:trPr>
          <w:trHeight w:val="397"/>
        </w:trPr>
        <w:tc>
          <w:tcPr>
            <w:tcW w:w="959" w:type="dxa"/>
            <w:vAlign w:val="center"/>
          </w:tcPr>
          <w:p w:rsidR="004E3C47" w:rsidRPr="002C7A4F" w:rsidRDefault="004E3C47" w:rsidP="004E3C47">
            <w:pPr>
              <w:pStyle w:val="a8"/>
              <w:numPr>
                <w:ilvl w:val="0"/>
                <w:numId w:val="6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契約見證</w:t>
            </w:r>
          </w:p>
        </w:tc>
        <w:tc>
          <w:tcPr>
            <w:tcW w:w="2268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3C47" w:rsidRPr="002C7A4F" w:rsidTr="00673266">
        <w:trPr>
          <w:trHeight w:val="397"/>
        </w:trPr>
        <w:tc>
          <w:tcPr>
            <w:tcW w:w="959" w:type="dxa"/>
            <w:vAlign w:val="center"/>
          </w:tcPr>
          <w:p w:rsidR="004E3C47" w:rsidRPr="002C7A4F" w:rsidRDefault="004E3C47" w:rsidP="004E3C47">
            <w:pPr>
              <w:pStyle w:val="a8"/>
              <w:numPr>
                <w:ilvl w:val="0"/>
                <w:numId w:val="6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起訴狀、告訴狀</w:t>
            </w:r>
          </w:p>
        </w:tc>
        <w:tc>
          <w:tcPr>
            <w:tcW w:w="2268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3C47" w:rsidRPr="002C7A4F" w:rsidTr="00673266">
        <w:trPr>
          <w:trHeight w:val="397"/>
        </w:trPr>
        <w:tc>
          <w:tcPr>
            <w:tcW w:w="959" w:type="dxa"/>
            <w:vAlign w:val="center"/>
          </w:tcPr>
          <w:p w:rsidR="004E3C47" w:rsidRPr="002C7A4F" w:rsidRDefault="004E3C47" w:rsidP="004E3C47">
            <w:pPr>
              <w:pStyle w:val="a8"/>
              <w:numPr>
                <w:ilvl w:val="0"/>
                <w:numId w:val="6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上訴理由狀</w:t>
            </w:r>
          </w:p>
        </w:tc>
        <w:tc>
          <w:tcPr>
            <w:tcW w:w="2268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3C47" w:rsidRPr="002C7A4F" w:rsidTr="00673266">
        <w:trPr>
          <w:trHeight w:val="397"/>
        </w:trPr>
        <w:tc>
          <w:tcPr>
            <w:tcW w:w="959" w:type="dxa"/>
            <w:vAlign w:val="center"/>
          </w:tcPr>
          <w:p w:rsidR="004E3C47" w:rsidRPr="002C7A4F" w:rsidRDefault="004E3C47" w:rsidP="004E3C47">
            <w:pPr>
              <w:pStyle w:val="a8"/>
              <w:numPr>
                <w:ilvl w:val="0"/>
                <w:numId w:val="6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每月參與管委會</w:t>
            </w:r>
          </w:p>
        </w:tc>
        <w:tc>
          <w:tcPr>
            <w:tcW w:w="2268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3C47" w:rsidRPr="002C7A4F" w:rsidTr="00673266">
        <w:trPr>
          <w:trHeight w:val="397"/>
        </w:trPr>
        <w:tc>
          <w:tcPr>
            <w:tcW w:w="959" w:type="dxa"/>
            <w:vAlign w:val="center"/>
          </w:tcPr>
          <w:p w:rsidR="004E3C47" w:rsidRPr="002C7A4F" w:rsidRDefault="004E3C47" w:rsidP="004E3C47">
            <w:pPr>
              <w:pStyle w:val="a8"/>
              <w:numPr>
                <w:ilvl w:val="0"/>
                <w:numId w:val="6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參與區分所有權人會議</w:t>
            </w:r>
          </w:p>
        </w:tc>
        <w:tc>
          <w:tcPr>
            <w:tcW w:w="2268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3C47" w:rsidRPr="002C7A4F" w:rsidTr="00673266">
        <w:trPr>
          <w:trHeight w:val="397"/>
        </w:trPr>
        <w:tc>
          <w:tcPr>
            <w:tcW w:w="959" w:type="dxa"/>
            <w:vAlign w:val="center"/>
          </w:tcPr>
          <w:p w:rsidR="004E3C47" w:rsidRPr="002C7A4F" w:rsidRDefault="004E3C47" w:rsidP="004E3C47">
            <w:pPr>
              <w:pStyle w:val="a8"/>
              <w:numPr>
                <w:ilvl w:val="0"/>
                <w:numId w:val="6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民事訴訟委任律師出庭</w:t>
            </w:r>
          </w:p>
        </w:tc>
        <w:tc>
          <w:tcPr>
            <w:tcW w:w="2268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3C47" w:rsidRPr="002C7A4F" w:rsidTr="00673266">
        <w:trPr>
          <w:trHeight w:val="397"/>
        </w:trPr>
        <w:tc>
          <w:tcPr>
            <w:tcW w:w="959" w:type="dxa"/>
            <w:vAlign w:val="center"/>
          </w:tcPr>
          <w:p w:rsidR="004E3C47" w:rsidRPr="002C7A4F" w:rsidRDefault="004E3C47" w:rsidP="004E3C47">
            <w:pPr>
              <w:pStyle w:val="a8"/>
              <w:numPr>
                <w:ilvl w:val="0"/>
                <w:numId w:val="6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刑事訴訟委任律師出庭</w:t>
            </w:r>
          </w:p>
        </w:tc>
        <w:tc>
          <w:tcPr>
            <w:tcW w:w="2268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3C47" w:rsidRPr="002C7A4F" w:rsidTr="00673266">
        <w:trPr>
          <w:trHeight w:val="397"/>
        </w:trPr>
        <w:tc>
          <w:tcPr>
            <w:tcW w:w="959" w:type="dxa"/>
            <w:vAlign w:val="center"/>
          </w:tcPr>
          <w:p w:rsidR="004E3C47" w:rsidRPr="002C7A4F" w:rsidRDefault="004E3C47" w:rsidP="004E3C47">
            <w:pPr>
              <w:pStyle w:val="a8"/>
              <w:numPr>
                <w:ilvl w:val="0"/>
                <w:numId w:val="6"/>
              </w:numPr>
              <w:spacing w:line="400" w:lineRule="exact"/>
              <w:ind w:leftChars="0" w:left="284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7A4F">
              <w:rPr>
                <w:rFonts w:ascii="標楷體" w:eastAsia="標楷體" w:hAnsi="標楷體" w:hint="eastAsia"/>
                <w:sz w:val="28"/>
                <w:szCs w:val="28"/>
              </w:rPr>
              <w:t>行政訴訟</w:t>
            </w:r>
          </w:p>
        </w:tc>
        <w:tc>
          <w:tcPr>
            <w:tcW w:w="2268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3C47" w:rsidRPr="002C7A4F" w:rsidTr="00673266">
        <w:trPr>
          <w:trHeight w:val="397"/>
        </w:trPr>
        <w:tc>
          <w:tcPr>
            <w:tcW w:w="959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3C47" w:rsidRPr="002C7A4F" w:rsidTr="00673266">
        <w:trPr>
          <w:trHeight w:val="397"/>
        </w:trPr>
        <w:tc>
          <w:tcPr>
            <w:tcW w:w="959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E3C47" w:rsidRPr="002C7A4F" w:rsidRDefault="004E3C47" w:rsidP="00D45F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E3C47" w:rsidRPr="002C7A4F" w:rsidRDefault="004E3C47" w:rsidP="004E3C47">
      <w:pPr>
        <w:rPr>
          <w:rFonts w:ascii="標楷體" w:eastAsia="標楷體" w:hAnsi="標楷體"/>
        </w:rPr>
      </w:pPr>
    </w:p>
    <w:p w:rsidR="004E3C47" w:rsidRPr="002C7A4F" w:rsidRDefault="004E3C47" w:rsidP="004E3C47">
      <w:pPr>
        <w:rPr>
          <w:rFonts w:ascii="標楷體" w:eastAsia="標楷體" w:hAnsi="標楷體"/>
          <w:sz w:val="36"/>
          <w:szCs w:val="36"/>
        </w:rPr>
      </w:pPr>
      <w:r w:rsidRPr="002C7A4F">
        <w:rPr>
          <w:rFonts w:ascii="標楷體" w:eastAsia="標楷體" w:hAnsi="標楷體" w:hint="eastAsia"/>
          <w:sz w:val="36"/>
          <w:szCs w:val="36"/>
        </w:rPr>
        <w:t>公司名稱：                     （公司章）</w:t>
      </w:r>
    </w:p>
    <w:p w:rsidR="004E3C47" w:rsidRPr="002C7A4F" w:rsidRDefault="004E3C47" w:rsidP="004E3C47">
      <w:pPr>
        <w:rPr>
          <w:rFonts w:ascii="標楷體" w:eastAsia="標楷體" w:hAnsi="標楷體"/>
          <w:sz w:val="36"/>
          <w:szCs w:val="36"/>
        </w:rPr>
      </w:pPr>
      <w:r w:rsidRPr="002C7A4F">
        <w:rPr>
          <w:rFonts w:ascii="標楷體" w:eastAsia="標楷體" w:hAnsi="標楷體" w:hint="eastAsia"/>
          <w:sz w:val="36"/>
          <w:szCs w:val="36"/>
        </w:rPr>
        <w:t>負 責 人：</w:t>
      </w:r>
    </w:p>
    <w:p w:rsidR="004E3C47" w:rsidRPr="002C7A4F" w:rsidRDefault="004E3C47" w:rsidP="004E3C47">
      <w:pPr>
        <w:rPr>
          <w:rFonts w:ascii="標楷體" w:eastAsia="標楷體" w:hAnsi="標楷體"/>
          <w:sz w:val="36"/>
          <w:szCs w:val="36"/>
        </w:rPr>
      </w:pPr>
      <w:r w:rsidRPr="002C7A4F">
        <w:rPr>
          <w:rFonts w:ascii="標楷體" w:eastAsia="標楷體" w:hAnsi="標楷體" w:hint="eastAsia"/>
          <w:sz w:val="36"/>
          <w:szCs w:val="36"/>
        </w:rPr>
        <w:t>連 絡 人：</w:t>
      </w:r>
    </w:p>
    <w:p w:rsidR="004E3C47" w:rsidRPr="002C7A4F" w:rsidRDefault="004E3C47" w:rsidP="004E3C47">
      <w:pPr>
        <w:rPr>
          <w:rFonts w:ascii="標楷體" w:eastAsia="標楷體" w:hAnsi="標楷體"/>
          <w:sz w:val="36"/>
          <w:szCs w:val="36"/>
        </w:rPr>
      </w:pPr>
      <w:r w:rsidRPr="002C7A4F">
        <w:rPr>
          <w:rFonts w:ascii="標楷體" w:eastAsia="標楷體" w:hAnsi="標楷體" w:hint="eastAsia"/>
          <w:sz w:val="36"/>
          <w:szCs w:val="36"/>
        </w:rPr>
        <w:t>電    話：</w:t>
      </w:r>
    </w:p>
    <w:p w:rsidR="004E3C47" w:rsidRPr="002C7A4F" w:rsidRDefault="004E3C47" w:rsidP="004E3C47">
      <w:pPr>
        <w:rPr>
          <w:rFonts w:ascii="標楷體" w:eastAsia="標楷體" w:hAnsi="標楷體"/>
          <w:sz w:val="36"/>
          <w:szCs w:val="36"/>
        </w:rPr>
      </w:pPr>
      <w:r w:rsidRPr="002C7A4F">
        <w:rPr>
          <w:rFonts w:ascii="標楷體" w:eastAsia="標楷體" w:hAnsi="標楷體" w:hint="eastAsia"/>
          <w:sz w:val="36"/>
          <w:szCs w:val="36"/>
        </w:rPr>
        <w:t>傳    真：</w:t>
      </w:r>
    </w:p>
    <w:p w:rsidR="004E3C47" w:rsidRDefault="004E3C47" w:rsidP="004E3C47">
      <w:pPr>
        <w:widowControl/>
        <w:rPr>
          <w:rFonts w:ascii="標楷體" w:eastAsia="標楷體" w:hAnsi="標楷體"/>
          <w:sz w:val="36"/>
          <w:szCs w:val="36"/>
        </w:rPr>
      </w:pPr>
    </w:p>
    <w:p w:rsidR="004E3C47" w:rsidRDefault="004E3C47" w:rsidP="004E3C47">
      <w:pPr>
        <w:widowControl/>
        <w:rPr>
          <w:rFonts w:ascii="標楷體" w:eastAsia="標楷體" w:hAnsi="標楷體"/>
          <w:sz w:val="36"/>
          <w:szCs w:val="36"/>
        </w:rPr>
      </w:pPr>
    </w:p>
    <w:p w:rsidR="004E3C47" w:rsidRPr="002C7A4F" w:rsidRDefault="004E3C47" w:rsidP="004E3C47">
      <w:pPr>
        <w:widowControl/>
        <w:rPr>
          <w:rFonts w:ascii="標楷體" w:eastAsia="標楷體" w:hAnsi="標楷體"/>
          <w:sz w:val="36"/>
          <w:szCs w:val="36"/>
        </w:rPr>
      </w:pPr>
    </w:p>
    <w:p w:rsidR="004E3C47" w:rsidRDefault="004E3C47" w:rsidP="004E3C47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4E3C47" w:rsidRPr="002C7A4F" w:rsidRDefault="004E3C47" w:rsidP="004E3C4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C7A4F">
        <w:rPr>
          <w:rFonts w:ascii="標楷體" w:eastAsia="標楷體" w:hAnsi="標楷體" w:hint="eastAsia"/>
          <w:b/>
          <w:sz w:val="40"/>
          <w:szCs w:val="40"/>
        </w:rPr>
        <w:t>法律顧問契約書</w:t>
      </w:r>
    </w:p>
    <w:p w:rsidR="004E3C47" w:rsidRPr="002C7A4F" w:rsidRDefault="004E3C47" w:rsidP="004E3C47">
      <w:pPr>
        <w:spacing w:line="360" w:lineRule="exact"/>
        <w:ind w:firstLineChars="1250" w:firstLine="3500"/>
        <w:jc w:val="right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本約於中華民國    年    月    日經</w:t>
      </w:r>
    </w:p>
    <w:p w:rsidR="004E3C47" w:rsidRPr="002C7A4F" w:rsidRDefault="004E3C47" w:rsidP="004E3C47">
      <w:pPr>
        <w:spacing w:line="360" w:lineRule="exact"/>
        <w:ind w:firstLineChars="1250" w:firstLine="3500"/>
        <w:jc w:val="right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雙方攜回審閱（契約審閱期至少五日）</w:t>
      </w:r>
    </w:p>
    <w:p w:rsidR="004E3C47" w:rsidRPr="002C7A4F" w:rsidRDefault="004E3C47" w:rsidP="004E3C47">
      <w:pPr>
        <w:spacing w:line="360" w:lineRule="exact"/>
        <w:ind w:firstLineChars="1750" w:firstLine="490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C7A4F">
        <w:rPr>
          <w:rFonts w:ascii="標楷體" w:eastAsia="標楷體" w:hAnsi="標楷體" w:hint="eastAsia"/>
          <w:sz w:val="28"/>
          <w:szCs w:val="28"/>
        </w:rPr>
        <w:t>委任人簽：</w:t>
      </w:r>
      <w:r w:rsidRPr="002C7A4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4E3C47" w:rsidRPr="002C7A4F" w:rsidRDefault="004E3C47" w:rsidP="004E3C47">
      <w:pPr>
        <w:spacing w:line="360" w:lineRule="exact"/>
        <w:ind w:firstLineChars="1750" w:firstLine="490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C7A4F">
        <w:rPr>
          <w:rFonts w:ascii="標楷體" w:eastAsia="標楷體" w:hAnsi="標楷體" w:hint="eastAsia"/>
          <w:sz w:val="28"/>
          <w:szCs w:val="28"/>
        </w:rPr>
        <w:t>受任人簽：</w:t>
      </w:r>
      <w:r w:rsidRPr="002C7A4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4E3C47" w:rsidRPr="002C7A4F" w:rsidRDefault="004E3C47" w:rsidP="004E3C47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4E3C47" w:rsidRPr="002C7A4F" w:rsidRDefault="004E3C47" w:rsidP="004E3C47">
      <w:pPr>
        <w:spacing w:line="360" w:lineRule="exact"/>
        <w:ind w:firstLineChars="650" w:firstLine="1820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水蓮山莊公寓大廈管理委員會（以下簡稱甲方）</w:t>
      </w:r>
    </w:p>
    <w:p w:rsidR="004E3C47" w:rsidRPr="002C7A4F" w:rsidRDefault="004E3C47" w:rsidP="004E3C47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立契約書人</w:t>
      </w:r>
    </w:p>
    <w:p w:rsidR="004E3C47" w:rsidRPr="002C7A4F" w:rsidRDefault="004E3C47" w:rsidP="004E3C47">
      <w:pPr>
        <w:spacing w:line="360" w:lineRule="exact"/>
        <w:ind w:firstLineChars="1950" w:firstLine="5460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（以下簡稱乙方）</w:t>
      </w:r>
    </w:p>
    <w:p w:rsidR="004E3C47" w:rsidRPr="002C7A4F" w:rsidRDefault="004E3C47" w:rsidP="004E3C47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4E3C47" w:rsidRPr="002C7A4F" w:rsidRDefault="004E3C47" w:rsidP="004E3C47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茲為協助甲方法律諮詢事項，雙方簽訂本法律顧問契約書（以下簡稱本約），並同意遵守下列條款：</w:t>
      </w:r>
    </w:p>
    <w:p w:rsidR="004E3C47" w:rsidRPr="002C7A4F" w:rsidRDefault="004E3C47" w:rsidP="004E3C47">
      <w:pPr>
        <w:pStyle w:val="a8"/>
        <w:numPr>
          <w:ilvl w:val="0"/>
          <w:numId w:val="7"/>
        </w:numPr>
        <w:spacing w:line="36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聘任期間：</w:t>
      </w:r>
    </w:p>
    <w:p w:rsidR="004E3C47" w:rsidRPr="002C7A4F" w:rsidRDefault="004E3C47" w:rsidP="004E3C47">
      <w:pPr>
        <w:pStyle w:val="a8"/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C7A4F">
        <w:rPr>
          <w:rFonts w:ascii="標楷體" w:eastAsia="標楷體" w:hAnsi="標楷體" w:hint="eastAsia"/>
          <w:sz w:val="28"/>
          <w:szCs w:val="28"/>
        </w:rPr>
        <w:t>聘任期間自</w:t>
      </w:r>
      <w:r>
        <w:rPr>
          <w:rFonts w:ascii="標楷體" w:eastAsia="標楷體" w:hAnsi="標楷體" w:hint="eastAsia"/>
          <w:sz w:val="28"/>
          <w:szCs w:val="28"/>
        </w:rPr>
        <w:t>104</w:t>
      </w:r>
      <w:r w:rsidRPr="002C7A4F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01</w:t>
      </w:r>
      <w:r w:rsidRPr="002C7A4F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01</w:t>
      </w:r>
      <w:r w:rsidRPr="002C7A4F">
        <w:rPr>
          <w:rFonts w:ascii="標楷體" w:eastAsia="標楷體" w:hAnsi="標楷體" w:hint="eastAsia"/>
          <w:sz w:val="28"/>
          <w:szCs w:val="28"/>
        </w:rPr>
        <w:t>日起至</w:t>
      </w:r>
      <w:r>
        <w:rPr>
          <w:rFonts w:ascii="標楷體" w:eastAsia="標楷體" w:hAnsi="標楷體" w:hint="eastAsia"/>
          <w:sz w:val="28"/>
          <w:szCs w:val="28"/>
        </w:rPr>
        <w:t>104</w:t>
      </w:r>
      <w:r w:rsidRPr="002C7A4F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2C7A4F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31</w:t>
      </w:r>
      <w:r w:rsidRPr="002C7A4F">
        <w:rPr>
          <w:rFonts w:ascii="標楷體" w:eastAsia="標楷體" w:hAnsi="標楷體" w:hint="eastAsia"/>
          <w:sz w:val="28"/>
          <w:szCs w:val="28"/>
        </w:rPr>
        <w:t>日止。</w:t>
      </w:r>
    </w:p>
    <w:p w:rsidR="004E3C47" w:rsidRPr="002C7A4F" w:rsidRDefault="004E3C47" w:rsidP="004E3C47">
      <w:pPr>
        <w:pStyle w:val="a8"/>
        <w:numPr>
          <w:ilvl w:val="0"/>
          <w:numId w:val="7"/>
        </w:numPr>
        <w:spacing w:line="36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聘任酬金：</w:t>
      </w:r>
    </w:p>
    <w:p w:rsidR="004E3C47" w:rsidRPr="00E36851" w:rsidRDefault="004E3C47" w:rsidP="004E3C4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36851">
        <w:rPr>
          <w:rFonts w:ascii="標楷體" w:eastAsia="標楷體" w:hAnsi="標楷體" w:hint="eastAsia"/>
          <w:sz w:val="28"/>
          <w:szCs w:val="28"/>
        </w:rPr>
        <w:t>聘任酬金為新台幣      元整（含稅），於本約簽訂後十五日內給付。</w:t>
      </w:r>
    </w:p>
    <w:p w:rsidR="004E3C47" w:rsidRPr="002C7A4F" w:rsidRDefault="004E3C47" w:rsidP="004E3C47">
      <w:pPr>
        <w:pStyle w:val="a8"/>
        <w:numPr>
          <w:ilvl w:val="0"/>
          <w:numId w:val="7"/>
        </w:numPr>
        <w:spacing w:line="36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聘任期間內，乙方提供下列服務，</w:t>
      </w:r>
      <w:proofErr w:type="gramStart"/>
      <w:r w:rsidRPr="002C7A4F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2C7A4F">
        <w:rPr>
          <w:rFonts w:ascii="標楷體" w:eastAsia="標楷體" w:hAnsi="標楷體" w:hint="eastAsia"/>
          <w:sz w:val="28"/>
          <w:szCs w:val="28"/>
        </w:rPr>
        <w:t>另收費</w:t>
      </w:r>
      <w:r w:rsidRPr="007B5EB4">
        <w:rPr>
          <w:rFonts w:ascii="標楷體" w:eastAsia="標楷體" w:hAnsi="標楷體" w:hint="eastAsia"/>
          <w:sz w:val="28"/>
          <w:szCs w:val="28"/>
        </w:rPr>
        <w:t>：</w:t>
      </w:r>
    </w:p>
    <w:p w:rsidR="004E3C47" w:rsidRPr="002C7A4F" w:rsidRDefault="004E3C47" w:rsidP="004E3C47">
      <w:pPr>
        <w:pStyle w:val="a8"/>
        <w:numPr>
          <w:ilvl w:val="0"/>
          <w:numId w:val="8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甲方及社區住戶之口頭與書面法律諮詢。</w:t>
      </w:r>
    </w:p>
    <w:p w:rsidR="004E3C47" w:rsidRPr="002C7A4F" w:rsidRDefault="004E3C47" w:rsidP="004E3C47">
      <w:pPr>
        <w:pStyle w:val="a8"/>
        <w:numPr>
          <w:ilvl w:val="0"/>
          <w:numId w:val="8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甲方採購合約之審閱。</w:t>
      </w:r>
    </w:p>
    <w:p w:rsidR="004E3C47" w:rsidRPr="002C7A4F" w:rsidRDefault="004E3C47" w:rsidP="004E3C47">
      <w:pPr>
        <w:pStyle w:val="a8"/>
        <w:numPr>
          <w:ilvl w:val="0"/>
          <w:numId w:val="8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律師見證。</w:t>
      </w:r>
    </w:p>
    <w:p w:rsidR="004E3C47" w:rsidRPr="002C7A4F" w:rsidRDefault="004E3C47" w:rsidP="004E3C47">
      <w:pPr>
        <w:pStyle w:val="a8"/>
        <w:numPr>
          <w:ilvl w:val="0"/>
          <w:numId w:val="8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撰擬存證信函。</w:t>
      </w:r>
    </w:p>
    <w:p w:rsidR="004E3C47" w:rsidRPr="002C7A4F" w:rsidRDefault="004E3C47" w:rsidP="004E3C47">
      <w:pPr>
        <w:pStyle w:val="a8"/>
        <w:numPr>
          <w:ilvl w:val="0"/>
          <w:numId w:val="8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撰擬律師信函。</w:t>
      </w:r>
    </w:p>
    <w:p w:rsidR="004E3C47" w:rsidRPr="002C7A4F" w:rsidRDefault="004E3C47" w:rsidP="004E3C47">
      <w:pPr>
        <w:pStyle w:val="a8"/>
        <w:numPr>
          <w:ilvl w:val="0"/>
          <w:numId w:val="8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法律意見書。</w:t>
      </w:r>
    </w:p>
    <w:p w:rsidR="004E3C47" w:rsidRPr="002C7A4F" w:rsidRDefault="004E3C47" w:rsidP="004E3C47">
      <w:pPr>
        <w:pStyle w:val="a8"/>
        <w:numPr>
          <w:ilvl w:val="0"/>
          <w:numId w:val="8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陳報狀。</w:t>
      </w:r>
    </w:p>
    <w:p w:rsidR="004E3C47" w:rsidRPr="002C7A4F" w:rsidRDefault="004E3C47" w:rsidP="004E3C47">
      <w:pPr>
        <w:pStyle w:val="a8"/>
        <w:numPr>
          <w:ilvl w:val="0"/>
          <w:numId w:val="8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簡易性契約書、協議書、切結書之擬定與修改。</w:t>
      </w:r>
    </w:p>
    <w:p w:rsidR="004E3C47" w:rsidRPr="002C7A4F" w:rsidRDefault="004E3C47" w:rsidP="004E3C47">
      <w:pPr>
        <w:pStyle w:val="a8"/>
        <w:numPr>
          <w:ilvl w:val="0"/>
          <w:numId w:val="8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列席區分所有權人會議一次。</w:t>
      </w:r>
    </w:p>
    <w:p w:rsidR="004E3C47" w:rsidRPr="002C7A4F" w:rsidRDefault="004E3C47" w:rsidP="004E3C47">
      <w:pPr>
        <w:pStyle w:val="a8"/>
        <w:numPr>
          <w:ilvl w:val="0"/>
          <w:numId w:val="7"/>
        </w:numPr>
        <w:spacing w:line="36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聘任期間內，乙方提供下列服務，費用（含稅）按下列標準協議酌減之：</w:t>
      </w:r>
    </w:p>
    <w:p w:rsidR="004E3C47" w:rsidRPr="002C7A4F" w:rsidRDefault="004E3C47" w:rsidP="004E3C47">
      <w:pPr>
        <w:pStyle w:val="a8"/>
        <w:numPr>
          <w:ilvl w:val="0"/>
          <w:numId w:val="9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列席管理委員會議、臨時區分所有權人會議，每次車馬費</w:t>
      </w:r>
      <w:r>
        <w:rPr>
          <w:rFonts w:ascii="標楷體" w:eastAsia="標楷體" w:hAnsi="標楷體" w:hint="eastAsia"/>
          <w:sz w:val="28"/>
          <w:szCs w:val="28"/>
        </w:rPr>
        <w:t>○○</w:t>
      </w:r>
      <w:r w:rsidRPr="002C7A4F">
        <w:rPr>
          <w:rFonts w:ascii="標楷體" w:eastAsia="標楷體" w:hAnsi="標楷體" w:hint="eastAsia"/>
          <w:sz w:val="28"/>
          <w:szCs w:val="28"/>
        </w:rPr>
        <w:t>元整。</w:t>
      </w:r>
    </w:p>
    <w:p w:rsidR="004E3C47" w:rsidRPr="002C7A4F" w:rsidRDefault="004E3C47" w:rsidP="004E3C47">
      <w:pPr>
        <w:pStyle w:val="a8"/>
        <w:numPr>
          <w:ilvl w:val="0"/>
          <w:numId w:val="9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申請假扣押、假處分、強制執行</w:t>
      </w:r>
      <w:proofErr w:type="gramStart"/>
      <w:r w:rsidRPr="002C7A4F">
        <w:rPr>
          <w:rFonts w:ascii="標楷體" w:eastAsia="標楷體" w:hAnsi="標楷體" w:hint="eastAsia"/>
          <w:sz w:val="28"/>
          <w:szCs w:val="28"/>
        </w:rPr>
        <w:t>書狀每件</w:t>
      </w:r>
      <w:proofErr w:type="gramEnd"/>
      <w:r>
        <w:rPr>
          <w:rFonts w:ascii="標楷體" w:eastAsia="標楷體" w:hAnsi="標楷體" w:hint="eastAsia"/>
          <w:sz w:val="28"/>
          <w:szCs w:val="28"/>
        </w:rPr>
        <w:t>○○</w:t>
      </w:r>
      <w:r w:rsidRPr="002C7A4F">
        <w:rPr>
          <w:rFonts w:ascii="標楷體" w:eastAsia="標楷體" w:hAnsi="標楷體" w:hint="eastAsia"/>
          <w:sz w:val="28"/>
          <w:szCs w:val="28"/>
        </w:rPr>
        <w:t>元整。</w:t>
      </w:r>
    </w:p>
    <w:p w:rsidR="004E3C47" w:rsidRPr="002C7A4F" w:rsidRDefault="004E3C47" w:rsidP="004E3C47">
      <w:pPr>
        <w:pStyle w:val="a8"/>
        <w:numPr>
          <w:ilvl w:val="0"/>
          <w:numId w:val="9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假扣押、強制執行委任每件</w:t>
      </w:r>
      <w:r>
        <w:rPr>
          <w:rFonts w:ascii="標楷體" w:eastAsia="標楷體" w:hAnsi="標楷體" w:hint="eastAsia"/>
          <w:sz w:val="28"/>
          <w:szCs w:val="28"/>
        </w:rPr>
        <w:t>○○</w:t>
      </w:r>
      <w:r w:rsidRPr="002C7A4F">
        <w:rPr>
          <w:rFonts w:ascii="標楷體" w:eastAsia="標楷體" w:hAnsi="標楷體" w:hint="eastAsia"/>
          <w:sz w:val="28"/>
          <w:szCs w:val="28"/>
        </w:rPr>
        <w:t>元整。</w:t>
      </w:r>
    </w:p>
    <w:p w:rsidR="004E3C47" w:rsidRPr="002C7A4F" w:rsidRDefault="004E3C47" w:rsidP="004E3C47">
      <w:pPr>
        <w:pStyle w:val="a8"/>
        <w:numPr>
          <w:ilvl w:val="0"/>
          <w:numId w:val="9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專案契約擬定每件</w:t>
      </w:r>
      <w:r>
        <w:rPr>
          <w:rFonts w:ascii="標楷體" w:eastAsia="標楷體" w:hAnsi="標楷體" w:hint="eastAsia"/>
          <w:sz w:val="28"/>
          <w:szCs w:val="28"/>
        </w:rPr>
        <w:t>○○</w:t>
      </w:r>
      <w:r w:rsidRPr="002C7A4F">
        <w:rPr>
          <w:rFonts w:ascii="標楷體" w:eastAsia="標楷體" w:hAnsi="標楷體" w:hint="eastAsia"/>
          <w:sz w:val="28"/>
          <w:szCs w:val="28"/>
        </w:rPr>
        <w:t>元整。</w:t>
      </w:r>
    </w:p>
    <w:p w:rsidR="004E3C47" w:rsidRPr="002C7A4F" w:rsidRDefault="004E3C47" w:rsidP="004E3C47">
      <w:pPr>
        <w:pStyle w:val="a8"/>
        <w:numPr>
          <w:ilvl w:val="0"/>
          <w:numId w:val="9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支付命令、本票裁定、公示催告、除權判決、公示送達、一般抗告等聲請</w:t>
      </w:r>
      <w:proofErr w:type="gramStart"/>
      <w:r w:rsidRPr="002C7A4F">
        <w:rPr>
          <w:rFonts w:ascii="標楷體" w:eastAsia="標楷體" w:hAnsi="標楷體" w:hint="eastAsia"/>
          <w:sz w:val="28"/>
          <w:szCs w:val="28"/>
        </w:rPr>
        <w:t>書狀每件</w:t>
      </w:r>
      <w:proofErr w:type="gramEnd"/>
      <w:r>
        <w:rPr>
          <w:rFonts w:ascii="標楷體" w:eastAsia="標楷體" w:hAnsi="標楷體" w:hint="eastAsia"/>
          <w:sz w:val="28"/>
          <w:szCs w:val="28"/>
        </w:rPr>
        <w:t>○○</w:t>
      </w:r>
      <w:r w:rsidRPr="002C7A4F">
        <w:rPr>
          <w:rFonts w:ascii="標楷體" w:eastAsia="標楷體" w:hAnsi="標楷體" w:hint="eastAsia"/>
          <w:sz w:val="28"/>
          <w:szCs w:val="28"/>
        </w:rPr>
        <w:t>元整。</w:t>
      </w:r>
    </w:p>
    <w:p w:rsidR="004E3C47" w:rsidRPr="002C7A4F" w:rsidRDefault="004E3C47" w:rsidP="004E3C47">
      <w:pPr>
        <w:pStyle w:val="a8"/>
        <w:numPr>
          <w:ilvl w:val="0"/>
          <w:numId w:val="9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撰擬民、刑事第一審、第二</w:t>
      </w:r>
      <w:proofErr w:type="gramStart"/>
      <w:r w:rsidRPr="002C7A4F">
        <w:rPr>
          <w:rFonts w:ascii="標楷體" w:eastAsia="標楷體" w:hAnsi="標楷體" w:hint="eastAsia"/>
          <w:sz w:val="28"/>
          <w:szCs w:val="28"/>
        </w:rPr>
        <w:t>審書狀每</w:t>
      </w:r>
      <w:proofErr w:type="gramEnd"/>
      <w:r w:rsidRPr="002C7A4F">
        <w:rPr>
          <w:rFonts w:ascii="標楷體" w:eastAsia="標楷體" w:hAnsi="標楷體" w:hint="eastAsia"/>
          <w:sz w:val="28"/>
          <w:szCs w:val="28"/>
        </w:rPr>
        <w:t>件</w:t>
      </w:r>
      <w:r>
        <w:rPr>
          <w:rFonts w:ascii="標楷體" w:eastAsia="標楷體" w:hAnsi="標楷體" w:hint="eastAsia"/>
          <w:sz w:val="28"/>
          <w:szCs w:val="28"/>
        </w:rPr>
        <w:t>○○</w:t>
      </w:r>
      <w:r w:rsidRPr="002C7A4F">
        <w:rPr>
          <w:rFonts w:ascii="標楷體" w:eastAsia="標楷體" w:hAnsi="標楷體" w:hint="eastAsia"/>
          <w:sz w:val="28"/>
          <w:szCs w:val="28"/>
        </w:rPr>
        <w:t>元整。</w:t>
      </w:r>
    </w:p>
    <w:p w:rsidR="004E3C47" w:rsidRPr="002C7A4F" w:rsidRDefault="004E3C47" w:rsidP="004E3C47">
      <w:pPr>
        <w:pStyle w:val="a8"/>
        <w:numPr>
          <w:ilvl w:val="0"/>
          <w:numId w:val="9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撰擬民、刑事</w:t>
      </w:r>
      <w:proofErr w:type="gramStart"/>
      <w:r w:rsidRPr="002C7A4F">
        <w:rPr>
          <w:rFonts w:ascii="標楷體" w:eastAsia="標楷體" w:hAnsi="標楷體" w:hint="eastAsia"/>
          <w:sz w:val="28"/>
          <w:szCs w:val="28"/>
        </w:rPr>
        <w:t>第三審書狀</w:t>
      </w:r>
      <w:proofErr w:type="gramEnd"/>
      <w:r w:rsidRPr="002C7A4F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2C7A4F">
        <w:rPr>
          <w:rFonts w:ascii="標楷體" w:eastAsia="標楷體" w:hAnsi="標楷體" w:hint="eastAsia"/>
          <w:sz w:val="28"/>
          <w:szCs w:val="28"/>
        </w:rPr>
        <w:t>行政訴訟狀每件</w:t>
      </w:r>
      <w:proofErr w:type="gramEnd"/>
      <w:r>
        <w:rPr>
          <w:rFonts w:ascii="標楷體" w:eastAsia="標楷體" w:hAnsi="標楷體" w:hint="eastAsia"/>
          <w:sz w:val="28"/>
          <w:szCs w:val="28"/>
        </w:rPr>
        <w:t>○○</w:t>
      </w:r>
      <w:r w:rsidRPr="002C7A4F">
        <w:rPr>
          <w:rFonts w:ascii="標楷體" w:eastAsia="標楷體" w:hAnsi="標楷體" w:hint="eastAsia"/>
          <w:sz w:val="28"/>
          <w:szCs w:val="28"/>
        </w:rPr>
        <w:t>元整。</w:t>
      </w:r>
    </w:p>
    <w:p w:rsidR="004E3C47" w:rsidRPr="002C7A4F" w:rsidRDefault="004E3C47" w:rsidP="004E3C47">
      <w:pPr>
        <w:pStyle w:val="a8"/>
        <w:numPr>
          <w:ilvl w:val="0"/>
          <w:numId w:val="9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民事委任每一審不低於</w:t>
      </w:r>
      <w:r>
        <w:rPr>
          <w:rFonts w:ascii="標楷體" w:eastAsia="標楷體" w:hAnsi="標楷體" w:hint="eastAsia"/>
          <w:sz w:val="28"/>
          <w:szCs w:val="28"/>
        </w:rPr>
        <w:t>○○</w:t>
      </w:r>
      <w:r w:rsidRPr="002C7A4F">
        <w:rPr>
          <w:rFonts w:ascii="標楷體" w:eastAsia="標楷體" w:hAnsi="標楷體" w:hint="eastAsia"/>
          <w:sz w:val="28"/>
          <w:szCs w:val="28"/>
        </w:rPr>
        <w:t>元（依案件繁簡再議）。</w:t>
      </w:r>
    </w:p>
    <w:p w:rsidR="004E3C47" w:rsidRPr="002C7A4F" w:rsidRDefault="004E3C47" w:rsidP="004E3C47">
      <w:pPr>
        <w:pStyle w:val="a8"/>
        <w:numPr>
          <w:ilvl w:val="0"/>
          <w:numId w:val="9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刑事委任每一審不低於</w:t>
      </w:r>
      <w:r>
        <w:rPr>
          <w:rFonts w:ascii="標楷體" w:eastAsia="標楷體" w:hAnsi="標楷體" w:hint="eastAsia"/>
          <w:sz w:val="28"/>
          <w:szCs w:val="28"/>
        </w:rPr>
        <w:t>○○</w:t>
      </w:r>
      <w:r w:rsidRPr="002C7A4F">
        <w:rPr>
          <w:rFonts w:ascii="標楷體" w:eastAsia="標楷體" w:hAnsi="標楷體" w:hint="eastAsia"/>
          <w:sz w:val="28"/>
          <w:szCs w:val="28"/>
        </w:rPr>
        <w:t>元（依案件繁簡再議）。</w:t>
      </w:r>
    </w:p>
    <w:p w:rsidR="004E3C47" w:rsidRPr="002C7A4F" w:rsidRDefault="004E3C47" w:rsidP="004E3C47">
      <w:pPr>
        <w:pStyle w:val="a8"/>
        <w:numPr>
          <w:ilvl w:val="0"/>
          <w:numId w:val="9"/>
        </w:numPr>
        <w:spacing w:line="3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行政委任每一審不低於</w:t>
      </w:r>
      <w:r>
        <w:rPr>
          <w:rFonts w:ascii="標楷體" w:eastAsia="標楷體" w:hAnsi="標楷體" w:hint="eastAsia"/>
          <w:sz w:val="28"/>
          <w:szCs w:val="28"/>
        </w:rPr>
        <w:t>○○</w:t>
      </w:r>
      <w:r w:rsidRPr="002C7A4F">
        <w:rPr>
          <w:rFonts w:ascii="標楷體" w:eastAsia="標楷體" w:hAnsi="標楷體" w:hint="eastAsia"/>
          <w:sz w:val="28"/>
          <w:szCs w:val="28"/>
        </w:rPr>
        <w:t>萬元（依案件繁簡再議）。</w:t>
      </w:r>
    </w:p>
    <w:p w:rsidR="004E3C47" w:rsidRPr="002C7A4F" w:rsidRDefault="004E3C47" w:rsidP="004E3C47">
      <w:pPr>
        <w:pStyle w:val="a8"/>
        <w:numPr>
          <w:ilvl w:val="0"/>
          <w:numId w:val="7"/>
        </w:numPr>
        <w:spacing w:line="36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乙方應提供聘任期間之法律顧問證書</w:t>
      </w:r>
      <w:proofErr w:type="gramStart"/>
      <w:r w:rsidRPr="002C7A4F">
        <w:rPr>
          <w:rFonts w:ascii="標楷體" w:eastAsia="標楷體" w:hAnsi="標楷體" w:hint="eastAsia"/>
          <w:sz w:val="28"/>
          <w:szCs w:val="28"/>
        </w:rPr>
        <w:t>一張予甲方</w:t>
      </w:r>
      <w:proofErr w:type="gramEnd"/>
      <w:r w:rsidRPr="002C7A4F">
        <w:rPr>
          <w:rFonts w:ascii="標楷體" w:eastAsia="標楷體" w:hAnsi="標楷體" w:hint="eastAsia"/>
          <w:sz w:val="28"/>
          <w:szCs w:val="28"/>
        </w:rPr>
        <w:t>，滿期之日自動失效。</w:t>
      </w:r>
    </w:p>
    <w:p w:rsidR="004E3C47" w:rsidRPr="002C7A4F" w:rsidRDefault="004E3C47" w:rsidP="004E3C47">
      <w:pPr>
        <w:pStyle w:val="a8"/>
        <w:numPr>
          <w:ilvl w:val="0"/>
          <w:numId w:val="7"/>
        </w:numPr>
        <w:spacing w:line="36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lastRenderedPageBreak/>
        <w:t>乙方</w:t>
      </w:r>
      <w:proofErr w:type="gramStart"/>
      <w:r w:rsidRPr="002C7A4F">
        <w:rPr>
          <w:rFonts w:ascii="標楷體" w:eastAsia="標楷體" w:hAnsi="標楷體" w:hint="eastAsia"/>
          <w:sz w:val="28"/>
          <w:szCs w:val="28"/>
        </w:rPr>
        <w:t>提供予甲方</w:t>
      </w:r>
      <w:proofErr w:type="gramEnd"/>
      <w:r w:rsidRPr="002C7A4F">
        <w:rPr>
          <w:rFonts w:ascii="標楷體" w:eastAsia="標楷體" w:hAnsi="標楷體" w:hint="eastAsia"/>
          <w:sz w:val="28"/>
          <w:szCs w:val="28"/>
        </w:rPr>
        <w:t>之法律意見書，應具文號及律師署名。</w:t>
      </w:r>
      <w:r w:rsidRPr="002C7A4F">
        <w:rPr>
          <w:rFonts w:ascii="標楷體" w:eastAsia="標楷體" w:hAnsi="標楷體" w:hint="eastAsia"/>
          <w:sz w:val="28"/>
          <w:szCs w:val="28"/>
        </w:rPr>
        <w:br/>
        <w:t>乙方對於甲方委託辦理之事件或案件，應優先受理之，但因不可歸責於乙方之事由，致不能受理時，不在此限。</w:t>
      </w:r>
    </w:p>
    <w:p w:rsidR="004E3C47" w:rsidRPr="002C7A4F" w:rsidRDefault="004E3C47" w:rsidP="004E3C47">
      <w:pPr>
        <w:pStyle w:val="a8"/>
        <w:numPr>
          <w:ilvl w:val="0"/>
          <w:numId w:val="7"/>
        </w:numPr>
        <w:spacing w:line="36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如遇其他特殊複雜案件，需相當之時日研究處理時，其費用應由雙方事先另行協議定之。</w:t>
      </w:r>
    </w:p>
    <w:p w:rsidR="004E3C47" w:rsidRPr="002C7A4F" w:rsidRDefault="004E3C47" w:rsidP="004E3C47">
      <w:pPr>
        <w:pStyle w:val="a8"/>
        <w:numPr>
          <w:ilvl w:val="0"/>
          <w:numId w:val="7"/>
        </w:numPr>
        <w:spacing w:line="36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乙方應保守甲方之業務秘密，如因故意或過失洩漏甲方之業務秘密，</w:t>
      </w:r>
      <w:proofErr w:type="gramStart"/>
      <w:r w:rsidRPr="002C7A4F">
        <w:rPr>
          <w:rFonts w:ascii="標楷體" w:eastAsia="標楷體" w:hAnsi="標楷體" w:hint="eastAsia"/>
          <w:sz w:val="28"/>
          <w:szCs w:val="28"/>
        </w:rPr>
        <w:t>致甲方</w:t>
      </w:r>
      <w:proofErr w:type="gramEnd"/>
      <w:r w:rsidRPr="002C7A4F">
        <w:rPr>
          <w:rFonts w:ascii="標楷體" w:eastAsia="標楷體" w:hAnsi="標楷體" w:hint="eastAsia"/>
          <w:sz w:val="28"/>
          <w:szCs w:val="28"/>
        </w:rPr>
        <w:t>蒙受損害時，應負損害賠償責任。</w:t>
      </w:r>
    </w:p>
    <w:p w:rsidR="004E3C47" w:rsidRPr="002C7A4F" w:rsidRDefault="004E3C47" w:rsidP="004E3C47">
      <w:pPr>
        <w:pStyle w:val="a8"/>
        <w:numPr>
          <w:ilvl w:val="0"/>
          <w:numId w:val="7"/>
        </w:numPr>
        <w:spacing w:line="36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C7A4F">
        <w:rPr>
          <w:rFonts w:ascii="標楷體" w:eastAsia="標楷體" w:hAnsi="標楷體" w:hint="eastAsia"/>
          <w:sz w:val="28"/>
          <w:szCs w:val="28"/>
        </w:rPr>
        <w:t>本契約一式二份，由甲乙雙方各執一份為</w:t>
      </w:r>
      <w:proofErr w:type="gramStart"/>
      <w:r w:rsidRPr="002C7A4F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2C7A4F">
        <w:rPr>
          <w:rFonts w:ascii="標楷體" w:eastAsia="標楷體" w:hAnsi="標楷體" w:hint="eastAsia"/>
          <w:sz w:val="28"/>
          <w:szCs w:val="28"/>
        </w:rPr>
        <w:t>。</w:t>
      </w:r>
    </w:p>
    <w:p w:rsidR="004E3C47" w:rsidRPr="002C7A4F" w:rsidRDefault="004E3C47" w:rsidP="004E3C47">
      <w:pPr>
        <w:pStyle w:val="a8"/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4E3C47" w:rsidRPr="002C7A4F" w:rsidRDefault="004E3C47" w:rsidP="004E3C47">
      <w:pPr>
        <w:pStyle w:val="a8"/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4E3C47" w:rsidRPr="002C7A4F" w:rsidRDefault="004E3C47" w:rsidP="004E3C47">
      <w:pPr>
        <w:pStyle w:val="a8"/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4E3C47" w:rsidRPr="002C7A4F" w:rsidRDefault="004E3C47" w:rsidP="004E3C47">
      <w:pPr>
        <w:pStyle w:val="a8"/>
        <w:ind w:leftChars="0" w:left="0"/>
        <w:rPr>
          <w:rFonts w:ascii="標楷體" w:eastAsia="標楷體" w:hAnsi="標楷體"/>
          <w:sz w:val="32"/>
          <w:szCs w:val="32"/>
        </w:rPr>
      </w:pPr>
      <w:r w:rsidRPr="002C7A4F">
        <w:rPr>
          <w:rFonts w:ascii="標楷體" w:eastAsia="標楷體" w:hAnsi="標楷體" w:hint="eastAsia"/>
          <w:sz w:val="32"/>
          <w:szCs w:val="32"/>
        </w:rPr>
        <w:t>立契約書人</w:t>
      </w:r>
    </w:p>
    <w:p w:rsidR="004E3C47" w:rsidRPr="002C7A4F" w:rsidRDefault="004E3C47" w:rsidP="004E3C47">
      <w:pPr>
        <w:pStyle w:val="a8"/>
        <w:ind w:leftChars="177" w:left="425"/>
        <w:rPr>
          <w:rFonts w:ascii="標楷體" w:eastAsia="標楷體" w:hAnsi="標楷體"/>
          <w:sz w:val="32"/>
          <w:szCs w:val="32"/>
        </w:rPr>
      </w:pPr>
      <w:r w:rsidRPr="002C7A4F">
        <w:rPr>
          <w:rFonts w:ascii="標楷體" w:eastAsia="標楷體" w:hAnsi="標楷體" w:hint="eastAsia"/>
          <w:sz w:val="32"/>
          <w:szCs w:val="32"/>
        </w:rPr>
        <w:t>甲  方：水蓮山莊公寓大廈管理委員會</w:t>
      </w:r>
    </w:p>
    <w:p w:rsidR="004E3C47" w:rsidRPr="00F137AB" w:rsidRDefault="004E3C47" w:rsidP="004E3C47">
      <w:pPr>
        <w:pStyle w:val="a8"/>
        <w:ind w:leftChars="177" w:left="425"/>
        <w:rPr>
          <w:rFonts w:ascii="標楷體" w:eastAsia="SimSun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代表人：曾連福</w:t>
      </w:r>
    </w:p>
    <w:p w:rsidR="004E3C47" w:rsidRPr="002C7A4F" w:rsidRDefault="004E3C47" w:rsidP="004E3C47">
      <w:pPr>
        <w:pStyle w:val="a8"/>
        <w:ind w:leftChars="177" w:left="425"/>
        <w:rPr>
          <w:rFonts w:ascii="標楷體" w:eastAsia="標楷體" w:hAnsi="標楷體"/>
          <w:sz w:val="32"/>
          <w:szCs w:val="32"/>
        </w:rPr>
      </w:pPr>
      <w:r w:rsidRPr="002C7A4F">
        <w:rPr>
          <w:rFonts w:ascii="標楷體" w:eastAsia="標楷體" w:hAnsi="標楷體" w:hint="eastAsia"/>
          <w:sz w:val="32"/>
          <w:szCs w:val="32"/>
        </w:rPr>
        <w:t>地  址：新北市汐止區湖前街110巷97弄24號</w:t>
      </w:r>
    </w:p>
    <w:p w:rsidR="004E3C47" w:rsidRPr="002C7A4F" w:rsidRDefault="004E3C47" w:rsidP="004E3C47">
      <w:pPr>
        <w:pStyle w:val="a8"/>
        <w:ind w:leftChars="177" w:left="425"/>
        <w:rPr>
          <w:rFonts w:ascii="標楷體" w:eastAsia="標楷體" w:hAnsi="標楷體"/>
          <w:sz w:val="32"/>
          <w:szCs w:val="32"/>
        </w:rPr>
      </w:pPr>
      <w:r w:rsidRPr="002C7A4F">
        <w:rPr>
          <w:rFonts w:ascii="標楷體" w:eastAsia="標楷體" w:hAnsi="標楷體" w:hint="eastAsia"/>
          <w:sz w:val="32"/>
          <w:szCs w:val="32"/>
        </w:rPr>
        <w:t>電  話：02-2690-8899 #88000</w:t>
      </w:r>
    </w:p>
    <w:p w:rsidR="004E3C47" w:rsidRPr="002C7A4F" w:rsidRDefault="004E3C47" w:rsidP="004E3C47">
      <w:pPr>
        <w:pStyle w:val="a8"/>
        <w:ind w:leftChars="177" w:left="425"/>
        <w:rPr>
          <w:rFonts w:ascii="標楷體" w:eastAsia="標楷體" w:hAnsi="標楷體"/>
          <w:sz w:val="32"/>
          <w:szCs w:val="32"/>
        </w:rPr>
      </w:pPr>
    </w:p>
    <w:p w:rsidR="004E3C47" w:rsidRPr="002C7A4F" w:rsidRDefault="004E3C47" w:rsidP="004E3C47">
      <w:pPr>
        <w:pStyle w:val="a8"/>
        <w:ind w:leftChars="177" w:left="425"/>
        <w:rPr>
          <w:rFonts w:ascii="標楷體" w:eastAsia="標楷體" w:hAnsi="標楷體"/>
          <w:sz w:val="32"/>
          <w:szCs w:val="32"/>
        </w:rPr>
      </w:pPr>
      <w:r w:rsidRPr="002C7A4F">
        <w:rPr>
          <w:rFonts w:ascii="標楷體" w:eastAsia="標楷體" w:hAnsi="標楷體" w:hint="eastAsia"/>
          <w:sz w:val="32"/>
          <w:szCs w:val="32"/>
        </w:rPr>
        <w:t>乙  方：</w:t>
      </w:r>
    </w:p>
    <w:p w:rsidR="004E3C47" w:rsidRPr="002C7A4F" w:rsidRDefault="004E3C47" w:rsidP="004E3C47">
      <w:pPr>
        <w:pStyle w:val="a8"/>
        <w:ind w:leftChars="177" w:left="425"/>
        <w:rPr>
          <w:rFonts w:ascii="標楷體" w:eastAsia="標楷體" w:hAnsi="標楷體"/>
          <w:sz w:val="32"/>
          <w:szCs w:val="32"/>
        </w:rPr>
      </w:pPr>
      <w:r w:rsidRPr="002C7A4F">
        <w:rPr>
          <w:rFonts w:ascii="標楷體" w:eastAsia="標楷體" w:hAnsi="標楷體" w:hint="eastAsia"/>
          <w:sz w:val="32"/>
          <w:szCs w:val="32"/>
        </w:rPr>
        <w:t>代表人：</w:t>
      </w:r>
    </w:p>
    <w:p w:rsidR="004E3C47" w:rsidRPr="002C7A4F" w:rsidRDefault="004E3C47" w:rsidP="004E3C47">
      <w:pPr>
        <w:pStyle w:val="a8"/>
        <w:ind w:leftChars="177" w:left="425"/>
        <w:rPr>
          <w:rFonts w:ascii="標楷體" w:eastAsia="標楷體" w:hAnsi="標楷體"/>
          <w:sz w:val="32"/>
          <w:szCs w:val="32"/>
        </w:rPr>
      </w:pPr>
      <w:r w:rsidRPr="002C7A4F">
        <w:rPr>
          <w:rFonts w:ascii="標楷體" w:eastAsia="標楷體" w:hAnsi="標楷體" w:hint="eastAsia"/>
          <w:sz w:val="32"/>
          <w:szCs w:val="32"/>
        </w:rPr>
        <w:t>地  址：</w:t>
      </w:r>
    </w:p>
    <w:p w:rsidR="004E3C47" w:rsidRPr="002C7A4F" w:rsidRDefault="004E3C47" w:rsidP="004E3C47">
      <w:pPr>
        <w:pStyle w:val="a8"/>
        <w:ind w:leftChars="177" w:left="425"/>
        <w:rPr>
          <w:rFonts w:ascii="標楷體" w:eastAsia="標楷體" w:hAnsi="標楷體"/>
          <w:sz w:val="32"/>
          <w:szCs w:val="32"/>
        </w:rPr>
      </w:pPr>
      <w:r w:rsidRPr="002C7A4F">
        <w:rPr>
          <w:rFonts w:ascii="標楷體" w:eastAsia="標楷體" w:hAnsi="標楷體" w:hint="eastAsia"/>
          <w:sz w:val="32"/>
          <w:szCs w:val="32"/>
        </w:rPr>
        <w:t>電  話：</w:t>
      </w:r>
    </w:p>
    <w:p w:rsidR="004E3C47" w:rsidRPr="002C7A4F" w:rsidRDefault="004E3C47" w:rsidP="004E3C47">
      <w:pPr>
        <w:pStyle w:val="a8"/>
        <w:ind w:leftChars="0" w:left="0"/>
        <w:rPr>
          <w:rFonts w:ascii="標楷體" w:eastAsia="標楷體" w:hAnsi="標楷體"/>
        </w:rPr>
      </w:pPr>
    </w:p>
    <w:p w:rsidR="004E3C47" w:rsidRPr="002C7A4F" w:rsidRDefault="004E3C47" w:rsidP="004E3C47">
      <w:pPr>
        <w:pStyle w:val="a8"/>
        <w:ind w:leftChars="0" w:left="0"/>
        <w:rPr>
          <w:rFonts w:ascii="標楷體" w:eastAsia="標楷體" w:hAnsi="標楷體"/>
        </w:rPr>
      </w:pPr>
    </w:p>
    <w:p w:rsidR="004E3C47" w:rsidRPr="002C7A4F" w:rsidRDefault="004E3C47" w:rsidP="004E3C47">
      <w:pPr>
        <w:pStyle w:val="a8"/>
        <w:ind w:leftChars="0" w:left="0"/>
        <w:jc w:val="distribute"/>
        <w:rPr>
          <w:rFonts w:ascii="標楷體" w:eastAsia="標楷體" w:hAnsi="標楷體"/>
          <w:sz w:val="40"/>
          <w:szCs w:val="40"/>
        </w:rPr>
      </w:pPr>
      <w:r w:rsidRPr="002C7A4F">
        <w:rPr>
          <w:rFonts w:ascii="標楷體" w:eastAsia="標楷體" w:hAnsi="標楷體" w:hint="eastAsia"/>
          <w:sz w:val="40"/>
          <w:szCs w:val="40"/>
        </w:rPr>
        <w:t>中華民國      年      月      日</w:t>
      </w:r>
    </w:p>
    <w:p w:rsidR="00084948" w:rsidRPr="004E3C47" w:rsidRDefault="00084948" w:rsidP="004E3C47">
      <w:pPr>
        <w:widowControl/>
        <w:rPr>
          <w:rFonts w:ascii="標楷體" w:hAnsi="標楷體"/>
          <w:b/>
          <w:sz w:val="96"/>
          <w:szCs w:val="96"/>
        </w:rPr>
      </w:pPr>
    </w:p>
    <w:p w:rsidR="00084948" w:rsidRPr="004E3C47" w:rsidRDefault="00084948" w:rsidP="004E3C47">
      <w:pPr>
        <w:spacing w:beforeLines="50" w:before="180" w:line="440" w:lineRule="exact"/>
        <w:jc w:val="both"/>
        <w:textDirection w:val="lrTbV"/>
        <w:rPr>
          <w:rFonts w:ascii="標楷體" w:eastAsia="標楷體" w:hAnsi="標楷體"/>
          <w:sz w:val="40"/>
          <w:szCs w:val="40"/>
        </w:rPr>
      </w:pPr>
    </w:p>
    <w:p w:rsidR="00323659" w:rsidRPr="00084948" w:rsidRDefault="00323659" w:rsidP="00673266">
      <w:pPr>
        <w:rPr>
          <w:rFonts w:ascii="標楷體" w:eastAsia="標楷體" w:hAnsi="標楷體"/>
          <w:sz w:val="40"/>
          <w:szCs w:val="40"/>
        </w:rPr>
      </w:pPr>
    </w:p>
    <w:sectPr w:rsidR="00323659" w:rsidRPr="00084948" w:rsidSect="00283A31">
      <w:pgSz w:w="11906" w:h="16838"/>
      <w:pgMar w:top="72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E0" w:rsidRDefault="004F4EE0" w:rsidP="00E77716">
      <w:r>
        <w:separator/>
      </w:r>
    </w:p>
  </w:endnote>
  <w:endnote w:type="continuationSeparator" w:id="0">
    <w:p w:rsidR="004F4EE0" w:rsidRDefault="004F4EE0" w:rsidP="00E7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(P)">
    <w:altName w:val="標楷體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全真楷書">
    <w:altName w:val="標楷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E0" w:rsidRDefault="004F4EE0" w:rsidP="00E77716">
      <w:r>
        <w:separator/>
      </w:r>
    </w:p>
  </w:footnote>
  <w:footnote w:type="continuationSeparator" w:id="0">
    <w:p w:rsidR="004F4EE0" w:rsidRDefault="004F4EE0" w:rsidP="00E77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556A"/>
    <w:multiLevelType w:val="hybridMultilevel"/>
    <w:tmpl w:val="F9749D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F30C53"/>
    <w:multiLevelType w:val="hybridMultilevel"/>
    <w:tmpl w:val="0D2CD0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72769B"/>
    <w:multiLevelType w:val="hybridMultilevel"/>
    <w:tmpl w:val="B3345818"/>
    <w:lvl w:ilvl="0" w:tplc="52725EE2">
      <w:start w:val="1"/>
      <w:numFmt w:val="taiwaneseCountingThousand"/>
      <w:lvlText w:val="(%1)"/>
      <w:lvlJc w:val="left"/>
      <w:pPr>
        <w:tabs>
          <w:tab w:val="num" w:pos="1333"/>
        </w:tabs>
        <w:ind w:left="1333" w:hanging="91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394A04"/>
    <w:multiLevelType w:val="hybridMultilevel"/>
    <w:tmpl w:val="2AA2DF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596BDD6">
      <w:start w:val="1"/>
      <w:numFmt w:val="taiwaneseCountingThousand"/>
      <w:lvlText w:val="（%2）、"/>
      <w:lvlJc w:val="left"/>
      <w:pPr>
        <w:ind w:left="960" w:hanging="480"/>
      </w:pPr>
      <w:rPr>
        <w:rFonts w:ascii="標楷體" w:eastAsia="標楷體" w:hint="eastAsia"/>
        <w:b w:val="0"/>
        <w:i w:val="0"/>
        <w:spacing w:val="-30"/>
        <w:position w:val="0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B71F34"/>
    <w:multiLevelType w:val="hybridMultilevel"/>
    <w:tmpl w:val="D548B78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094955"/>
    <w:multiLevelType w:val="hybridMultilevel"/>
    <w:tmpl w:val="CA361CC2"/>
    <w:lvl w:ilvl="0" w:tplc="8584A684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hint="eastAsia"/>
        <w:dstrike w:val="0"/>
        <w:lang w:val="en-US"/>
      </w:rPr>
    </w:lvl>
    <w:lvl w:ilvl="1" w:tplc="51802320">
      <w:start w:val="1"/>
      <w:numFmt w:val="taiwaneseCountingThousand"/>
      <w:lvlText w:val="（%2）"/>
      <w:lvlJc w:val="left"/>
      <w:pPr>
        <w:tabs>
          <w:tab w:val="num" w:pos="1790"/>
        </w:tabs>
        <w:ind w:left="1790" w:hanging="1080"/>
      </w:pPr>
      <w:rPr>
        <w:rFonts w:hint="eastAsia"/>
        <w:lang w:val="en-US"/>
      </w:rPr>
    </w:lvl>
    <w:lvl w:ilvl="2" w:tplc="70E6C13A">
      <w:start w:val="1"/>
      <w:numFmt w:val="decimal"/>
      <w:lvlText w:val="%3."/>
      <w:lvlJc w:val="center"/>
      <w:pPr>
        <w:tabs>
          <w:tab w:val="num" w:pos="1320"/>
        </w:tabs>
        <w:ind w:left="1320" w:hanging="360"/>
      </w:pPr>
      <w:rPr>
        <w:rFonts w:hint="eastAsia"/>
        <w:caps w:val="0"/>
        <w:strike w:val="0"/>
        <w:dstrik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vertAlign w:val="baseline"/>
      </w:rPr>
    </w:lvl>
    <w:lvl w:ilvl="3" w:tplc="C4AA3C24">
      <w:start w:val="1"/>
      <w:numFmt w:val="upperLetter"/>
      <w:lvlText w:val="%4."/>
      <w:lvlJc w:val="left"/>
      <w:pPr>
        <w:ind w:left="1800" w:hanging="360"/>
      </w:pPr>
      <w:rPr>
        <w:rFonts w:hint="default"/>
        <w:color w:val="FF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5E47A1D"/>
    <w:multiLevelType w:val="hybridMultilevel"/>
    <w:tmpl w:val="F9F48F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596BDD6">
      <w:start w:val="1"/>
      <w:numFmt w:val="taiwaneseCountingThousand"/>
      <w:lvlText w:val="（%2）、"/>
      <w:lvlJc w:val="left"/>
      <w:pPr>
        <w:ind w:left="960" w:hanging="480"/>
      </w:pPr>
      <w:rPr>
        <w:rFonts w:ascii="標楷體" w:eastAsia="標楷體" w:hint="eastAsia"/>
        <w:b w:val="0"/>
        <w:i w:val="0"/>
        <w:spacing w:val="-30"/>
        <w:position w:val="0"/>
        <w:sz w:val="32"/>
      </w:rPr>
    </w:lvl>
    <w:lvl w:ilvl="2" w:tplc="3AA09A3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5C4F5D"/>
    <w:multiLevelType w:val="hybridMultilevel"/>
    <w:tmpl w:val="9A7E56DC"/>
    <w:lvl w:ilvl="0" w:tplc="3CF28D5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4381DC6"/>
    <w:multiLevelType w:val="hybridMultilevel"/>
    <w:tmpl w:val="B22240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4B02573"/>
    <w:multiLevelType w:val="hybridMultilevel"/>
    <w:tmpl w:val="E098D1B4"/>
    <w:lvl w:ilvl="0" w:tplc="4370AF5E">
      <w:start w:val="1"/>
      <w:numFmt w:val="taiwaneseCountingThousand"/>
      <w:lvlText w:val="(%1)"/>
      <w:lvlJc w:val="left"/>
      <w:pPr>
        <w:tabs>
          <w:tab w:val="num" w:pos="1333"/>
        </w:tabs>
        <w:ind w:left="1333" w:hanging="91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</w:lvl>
  </w:abstractNum>
  <w:abstractNum w:abstractNumId="10">
    <w:nsid w:val="56F12655"/>
    <w:multiLevelType w:val="hybridMultilevel"/>
    <w:tmpl w:val="99DE60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BA30DD5"/>
    <w:multiLevelType w:val="hybridMultilevel"/>
    <w:tmpl w:val="D2CC6E62"/>
    <w:lvl w:ilvl="0" w:tplc="4370AF5E">
      <w:start w:val="1"/>
      <w:numFmt w:val="taiwaneseCountingThousand"/>
      <w:lvlText w:val="(%1)"/>
      <w:lvlJc w:val="left"/>
      <w:pPr>
        <w:tabs>
          <w:tab w:val="num" w:pos="1333"/>
        </w:tabs>
        <w:ind w:left="1333" w:hanging="91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</w:lvl>
  </w:abstractNum>
  <w:abstractNum w:abstractNumId="12">
    <w:nsid w:val="7D463350"/>
    <w:multiLevelType w:val="hybridMultilevel"/>
    <w:tmpl w:val="D65E5010"/>
    <w:lvl w:ilvl="0" w:tplc="81B2166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EBB0FDC"/>
    <w:multiLevelType w:val="hybridMultilevel"/>
    <w:tmpl w:val="A57AAF7C"/>
    <w:lvl w:ilvl="0" w:tplc="D2A6C108">
      <w:start w:val="1"/>
      <w:numFmt w:val="taiwaneseCountingThousand"/>
      <w:lvlText w:val="(%1)"/>
      <w:lvlJc w:val="left"/>
      <w:pPr>
        <w:tabs>
          <w:tab w:val="num" w:pos="1333"/>
        </w:tabs>
        <w:ind w:left="1333" w:hanging="915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5"/>
  </w:num>
  <w:num w:numId="11">
    <w:abstractNumId w:val="13"/>
  </w:num>
  <w:num w:numId="12">
    <w:abstractNumId w:val="2"/>
  </w:num>
  <w:num w:numId="13">
    <w:abstractNumId w:val="9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59"/>
    <w:rsid w:val="00011EFC"/>
    <w:rsid w:val="00084948"/>
    <w:rsid w:val="000C1F48"/>
    <w:rsid w:val="000E322D"/>
    <w:rsid w:val="000F0FDE"/>
    <w:rsid w:val="000F3962"/>
    <w:rsid w:val="001074C4"/>
    <w:rsid w:val="00160A9C"/>
    <w:rsid w:val="00236889"/>
    <w:rsid w:val="00277F0A"/>
    <w:rsid w:val="00283A31"/>
    <w:rsid w:val="00294E8B"/>
    <w:rsid w:val="00323659"/>
    <w:rsid w:val="00340FD3"/>
    <w:rsid w:val="0036697D"/>
    <w:rsid w:val="00405204"/>
    <w:rsid w:val="00494184"/>
    <w:rsid w:val="004A4EFA"/>
    <w:rsid w:val="004E3C47"/>
    <w:rsid w:val="004F365A"/>
    <w:rsid w:val="004F4EE0"/>
    <w:rsid w:val="00530139"/>
    <w:rsid w:val="00573A02"/>
    <w:rsid w:val="005C2FEB"/>
    <w:rsid w:val="005E1F37"/>
    <w:rsid w:val="00660A15"/>
    <w:rsid w:val="00664A4D"/>
    <w:rsid w:val="00673266"/>
    <w:rsid w:val="006C292F"/>
    <w:rsid w:val="006F0AA3"/>
    <w:rsid w:val="00795F35"/>
    <w:rsid w:val="007E1F7D"/>
    <w:rsid w:val="00802AA9"/>
    <w:rsid w:val="00827E18"/>
    <w:rsid w:val="008553CD"/>
    <w:rsid w:val="00865D8C"/>
    <w:rsid w:val="0088736A"/>
    <w:rsid w:val="008D7E30"/>
    <w:rsid w:val="00911167"/>
    <w:rsid w:val="00932D5F"/>
    <w:rsid w:val="00A04AE9"/>
    <w:rsid w:val="00A06E42"/>
    <w:rsid w:val="00A9412D"/>
    <w:rsid w:val="00AD7B73"/>
    <w:rsid w:val="00AE764A"/>
    <w:rsid w:val="00B247FA"/>
    <w:rsid w:val="00B71308"/>
    <w:rsid w:val="00B85A4A"/>
    <w:rsid w:val="00C21F4F"/>
    <w:rsid w:val="00C42C41"/>
    <w:rsid w:val="00C87235"/>
    <w:rsid w:val="00C94C54"/>
    <w:rsid w:val="00CB126D"/>
    <w:rsid w:val="00D675E1"/>
    <w:rsid w:val="00DD7CBC"/>
    <w:rsid w:val="00E00527"/>
    <w:rsid w:val="00E4525B"/>
    <w:rsid w:val="00E56734"/>
    <w:rsid w:val="00E57CEB"/>
    <w:rsid w:val="00E710E1"/>
    <w:rsid w:val="00E77716"/>
    <w:rsid w:val="00E906CC"/>
    <w:rsid w:val="00EA0CF8"/>
    <w:rsid w:val="00EB1769"/>
    <w:rsid w:val="00ED1C3B"/>
    <w:rsid w:val="00EE5921"/>
    <w:rsid w:val="00F80994"/>
    <w:rsid w:val="00FA4F76"/>
    <w:rsid w:val="00FD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77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7716"/>
    <w:rPr>
      <w:sz w:val="20"/>
      <w:szCs w:val="20"/>
    </w:rPr>
  </w:style>
  <w:style w:type="paragraph" w:styleId="a8">
    <w:name w:val="List Paragraph"/>
    <w:basedOn w:val="a"/>
    <w:uiPriority w:val="34"/>
    <w:qFormat/>
    <w:rsid w:val="00283A31"/>
    <w:pPr>
      <w:ind w:leftChars="200" w:left="480"/>
    </w:pPr>
  </w:style>
  <w:style w:type="paragraph" w:styleId="3">
    <w:name w:val="Body Text Indent 3"/>
    <w:basedOn w:val="a"/>
    <w:link w:val="30"/>
    <w:rsid w:val="00E4525B"/>
    <w:pPr>
      <w:tabs>
        <w:tab w:val="left" w:pos="378"/>
        <w:tab w:val="left" w:pos="6960"/>
      </w:tabs>
      <w:ind w:left="-28" w:hanging="84"/>
      <w:jc w:val="both"/>
    </w:pPr>
    <w:rPr>
      <w:rFonts w:ascii="華康魏碑體(P)" w:eastAsia="標楷體" w:hAnsi="Times New Roman" w:cs="Times New Roman"/>
      <w:b/>
      <w:sz w:val="80"/>
      <w:szCs w:val="120"/>
    </w:rPr>
  </w:style>
  <w:style w:type="character" w:customStyle="1" w:styleId="30">
    <w:name w:val="本文縮排 3 字元"/>
    <w:basedOn w:val="a0"/>
    <w:link w:val="3"/>
    <w:rsid w:val="00E4525B"/>
    <w:rPr>
      <w:rFonts w:ascii="華康魏碑體(P)" w:eastAsia="標楷體" w:hAnsi="Times New Roman" w:cs="Times New Roman"/>
      <w:b/>
      <w:sz w:val="80"/>
      <w:szCs w:val="120"/>
    </w:rPr>
  </w:style>
  <w:style w:type="paragraph" w:customStyle="1" w:styleId="7">
    <w:name w:val="樣式7"/>
    <w:basedOn w:val="a"/>
    <w:rsid w:val="00660A15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94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41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77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7716"/>
    <w:rPr>
      <w:sz w:val="20"/>
      <w:szCs w:val="20"/>
    </w:rPr>
  </w:style>
  <w:style w:type="paragraph" w:styleId="a8">
    <w:name w:val="List Paragraph"/>
    <w:basedOn w:val="a"/>
    <w:uiPriority w:val="34"/>
    <w:qFormat/>
    <w:rsid w:val="00283A31"/>
    <w:pPr>
      <w:ind w:leftChars="200" w:left="480"/>
    </w:pPr>
  </w:style>
  <w:style w:type="paragraph" w:styleId="3">
    <w:name w:val="Body Text Indent 3"/>
    <w:basedOn w:val="a"/>
    <w:link w:val="30"/>
    <w:rsid w:val="00E4525B"/>
    <w:pPr>
      <w:tabs>
        <w:tab w:val="left" w:pos="378"/>
        <w:tab w:val="left" w:pos="6960"/>
      </w:tabs>
      <w:ind w:left="-28" w:hanging="84"/>
      <w:jc w:val="both"/>
    </w:pPr>
    <w:rPr>
      <w:rFonts w:ascii="華康魏碑體(P)" w:eastAsia="標楷體" w:hAnsi="Times New Roman" w:cs="Times New Roman"/>
      <w:b/>
      <w:sz w:val="80"/>
      <w:szCs w:val="120"/>
    </w:rPr>
  </w:style>
  <w:style w:type="character" w:customStyle="1" w:styleId="30">
    <w:name w:val="本文縮排 3 字元"/>
    <w:basedOn w:val="a0"/>
    <w:link w:val="3"/>
    <w:rsid w:val="00E4525B"/>
    <w:rPr>
      <w:rFonts w:ascii="華康魏碑體(P)" w:eastAsia="標楷體" w:hAnsi="Times New Roman" w:cs="Times New Roman"/>
      <w:b/>
      <w:sz w:val="80"/>
      <w:szCs w:val="120"/>
    </w:rPr>
  </w:style>
  <w:style w:type="paragraph" w:customStyle="1" w:styleId="7">
    <w:name w:val="樣式7"/>
    <w:basedOn w:val="a"/>
    <w:rsid w:val="00660A15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94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41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C3595-759B-43BF-BD6A-DCDB3955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2014-10-22T01:20:00Z</cp:lastPrinted>
  <dcterms:created xsi:type="dcterms:W3CDTF">2014-10-27T10:06:00Z</dcterms:created>
  <dcterms:modified xsi:type="dcterms:W3CDTF">2014-10-27T10:22:00Z</dcterms:modified>
</cp:coreProperties>
</file>